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D0FA" w14:textId="56E20C93" w:rsidR="00117F5A" w:rsidRPr="00EC4DA4" w:rsidRDefault="00117F5A" w:rsidP="00117F5A">
      <w:pPr>
        <w:tabs>
          <w:tab w:val="left" w:pos="2977"/>
        </w:tabs>
        <w:spacing w:after="0" w:line="276" w:lineRule="auto"/>
        <w:jc w:val="right"/>
        <w:rPr>
          <w:rFonts w:ascii="Arial" w:eastAsia="Times New Roman" w:hAnsi="Arial" w:cs="Arial"/>
          <w:i/>
          <w:iCs/>
        </w:rPr>
      </w:pPr>
      <w:r w:rsidRPr="00EC4DA4">
        <w:rPr>
          <w:rFonts w:ascii="Arial" w:eastAsia="Times New Roman" w:hAnsi="Arial" w:cs="Arial"/>
          <w:i/>
          <w:iCs/>
        </w:rPr>
        <w:t xml:space="preserve">15 </w:t>
      </w:r>
      <w:proofErr w:type="spellStart"/>
      <w:r w:rsidRPr="00EC4DA4">
        <w:rPr>
          <w:rFonts w:ascii="Arial" w:eastAsia="Times New Roman" w:hAnsi="Arial" w:cs="Arial"/>
          <w:i/>
          <w:iCs/>
        </w:rPr>
        <w:t>nömrəli</w:t>
      </w:r>
      <w:proofErr w:type="spellEnd"/>
      <w:r w:rsidRPr="00EC4DA4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EC4DA4">
        <w:rPr>
          <w:rFonts w:ascii="Arial" w:eastAsia="Times New Roman" w:hAnsi="Arial" w:cs="Arial"/>
          <w:i/>
          <w:iCs/>
        </w:rPr>
        <w:t>əlavə</w:t>
      </w:r>
      <w:proofErr w:type="spellEnd"/>
    </w:p>
    <w:p w14:paraId="08423A77" w14:textId="77777777" w:rsidR="00117F5A" w:rsidRPr="00EC4DA4" w:rsidRDefault="00117F5A" w:rsidP="0007497C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25495788" w14:textId="77777777" w:rsidR="00117F5A" w:rsidRPr="00EC4DA4" w:rsidRDefault="00117F5A" w:rsidP="0007497C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379370AA" w14:textId="519392B1" w:rsidR="0010335C" w:rsidRPr="00EC4DA4" w:rsidRDefault="0010335C" w:rsidP="0007497C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</w:rPr>
      </w:pPr>
      <w:r w:rsidRPr="00EC4DA4">
        <w:rPr>
          <w:rFonts w:ascii="Arial" w:eastAsia="Times New Roman" w:hAnsi="Arial" w:cs="Arial"/>
          <w:b/>
          <w:bCs/>
        </w:rPr>
        <w:t>“</w:t>
      </w:r>
      <w:proofErr w:type="spellStart"/>
      <w:r w:rsidRPr="00EC4DA4">
        <w:rPr>
          <w:rFonts w:ascii="Arial" w:eastAsia="Times New Roman" w:hAnsi="Arial" w:cs="Arial"/>
          <w:b/>
          <w:bCs/>
        </w:rPr>
        <w:t>Azərbaycan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Sənaye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Korporasiyası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” </w:t>
      </w:r>
      <w:proofErr w:type="spellStart"/>
      <w:r w:rsidRPr="00EC4DA4">
        <w:rPr>
          <w:rFonts w:ascii="Arial" w:eastAsia="Times New Roman" w:hAnsi="Arial" w:cs="Arial"/>
          <w:b/>
          <w:bCs/>
        </w:rPr>
        <w:t>Açıq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Səhmdar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Cəmiyyəti</w:t>
      </w:r>
      <w:proofErr w:type="spellEnd"/>
      <w:r w:rsidR="001720FE"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720FE" w:rsidRPr="00EC4DA4">
        <w:rPr>
          <w:rFonts w:ascii="Arial" w:eastAsia="Times New Roman" w:hAnsi="Arial" w:cs="Arial"/>
          <w:b/>
          <w:bCs/>
        </w:rPr>
        <w:t>tərəfindən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r w:rsidR="00EC4DA4" w:rsidRPr="00EC4DA4">
        <w:rPr>
          <w:rFonts w:ascii="Arial" w:eastAsia="Times New Roman" w:hAnsi="Arial" w:cs="Arial"/>
          <w:b/>
          <w:bCs/>
          <w:lang w:val="az-Latn-AZ"/>
        </w:rPr>
        <w:t>Liftlərin ehtiyat hissələri və materiallar təmin olunmaqla təmiri xidmətlərinin satın alınması</w:t>
      </w:r>
      <w:r w:rsidR="001720FE"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ilə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əlaqədar</w:t>
      </w:r>
      <w:proofErr w:type="spellEnd"/>
      <w:r w:rsidRPr="00EC4DA4">
        <w:rPr>
          <w:rFonts w:ascii="Arial" w:eastAsia="Times New Roman" w:hAnsi="Arial" w:cs="Arial"/>
        </w:rPr>
        <w:t xml:space="preserve"> </w:t>
      </w:r>
      <w:proofErr w:type="spellStart"/>
      <w:r w:rsidR="00792153" w:rsidRPr="00EC4DA4">
        <w:rPr>
          <w:rFonts w:ascii="Arial" w:eastAsia="Times New Roman" w:hAnsi="Arial" w:cs="Arial"/>
          <w:b/>
          <w:bCs/>
        </w:rPr>
        <w:t>t</w:t>
      </w:r>
      <w:r w:rsidRPr="00EC4DA4">
        <w:rPr>
          <w:rFonts w:ascii="Arial" w:eastAsia="Times New Roman" w:hAnsi="Arial" w:cs="Arial"/>
          <w:b/>
          <w:bCs/>
        </w:rPr>
        <w:t>əchizatçıların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C4DA4">
        <w:rPr>
          <w:rFonts w:ascii="Arial" w:eastAsia="Times New Roman" w:hAnsi="Arial" w:cs="Arial"/>
          <w:b/>
          <w:bCs/>
        </w:rPr>
        <w:t>Qiymət</w:t>
      </w:r>
      <w:proofErr w:type="spellEnd"/>
      <w:r w:rsid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C4DA4">
        <w:rPr>
          <w:rFonts w:ascii="Arial" w:eastAsia="Times New Roman" w:hAnsi="Arial" w:cs="Arial"/>
          <w:b/>
          <w:bCs/>
        </w:rPr>
        <w:t>sorğusu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720FE" w:rsidRPr="00EC4DA4">
        <w:rPr>
          <w:rFonts w:ascii="Arial" w:eastAsia="Times New Roman" w:hAnsi="Arial" w:cs="Arial"/>
          <w:b/>
          <w:bCs/>
        </w:rPr>
        <w:t>metodu</w:t>
      </w:r>
      <w:proofErr w:type="spellEnd"/>
      <w:r w:rsidR="001720FE"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720FE" w:rsidRPr="00EC4DA4">
        <w:rPr>
          <w:rFonts w:ascii="Arial" w:eastAsia="Times New Roman" w:hAnsi="Arial" w:cs="Arial"/>
          <w:b/>
          <w:bCs/>
        </w:rPr>
        <w:t>üzrə</w:t>
      </w:r>
      <w:proofErr w:type="spellEnd"/>
      <w:r w:rsidR="001720FE"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792153" w:rsidRPr="00EC4DA4">
        <w:rPr>
          <w:rFonts w:ascii="Arial" w:eastAsia="Times New Roman" w:hAnsi="Arial" w:cs="Arial"/>
          <w:b/>
          <w:bCs/>
        </w:rPr>
        <w:t>satınalmada</w:t>
      </w:r>
      <w:proofErr w:type="spellEnd"/>
      <w:r w:rsidR="00792153"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iştirak</w:t>
      </w:r>
      <w:r w:rsidR="00792153" w:rsidRPr="00EC4DA4">
        <w:rPr>
          <w:rFonts w:ascii="Arial" w:eastAsia="Times New Roman" w:hAnsi="Arial" w:cs="Arial"/>
          <w:b/>
          <w:bCs/>
        </w:rPr>
        <w:t>lar</w:t>
      </w:r>
      <w:r w:rsidRPr="00EC4DA4">
        <w:rPr>
          <w:rFonts w:ascii="Arial" w:eastAsia="Times New Roman" w:hAnsi="Arial" w:cs="Arial"/>
          <w:b/>
          <w:bCs/>
        </w:rPr>
        <w:t>ı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ilə</w:t>
      </w:r>
      <w:proofErr w:type="spellEnd"/>
      <w:r w:rsidRPr="00EC4DA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</w:rPr>
        <w:t>bağlı</w:t>
      </w:r>
      <w:proofErr w:type="spellEnd"/>
      <w:r w:rsidRPr="00EC4DA4">
        <w:rPr>
          <w:rFonts w:ascii="Arial" w:eastAsia="Times New Roman" w:hAnsi="Arial" w:cs="Arial"/>
        </w:rPr>
        <w:t xml:space="preserve"> </w:t>
      </w:r>
    </w:p>
    <w:p w14:paraId="548E7E06" w14:textId="77777777" w:rsidR="001720FE" w:rsidRPr="00EC4DA4" w:rsidRDefault="001720FE" w:rsidP="0007497C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</w:rPr>
      </w:pPr>
    </w:p>
    <w:p w14:paraId="666BC060" w14:textId="182E9A28" w:rsidR="002E2C8C" w:rsidRPr="00EC4DA4" w:rsidRDefault="0010335C" w:rsidP="00E973F6">
      <w:pPr>
        <w:tabs>
          <w:tab w:val="left" w:pos="2977"/>
        </w:tabs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EC4DA4">
        <w:rPr>
          <w:rFonts w:ascii="Arial" w:eastAsia="Times New Roman" w:hAnsi="Arial" w:cs="Arial"/>
          <w:b/>
          <w:bCs/>
        </w:rPr>
        <w:t>ELAN</w:t>
      </w:r>
    </w:p>
    <w:p w14:paraId="379F1B06" w14:textId="256F645F" w:rsidR="002E2C8C" w:rsidRPr="00EC4DA4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Satınalan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təşkilatın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adı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“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Azərbaycan</w:t>
      </w:r>
      <w:proofErr w:type="spellEnd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Sənaye</w:t>
      </w:r>
      <w:proofErr w:type="spellEnd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Korporasiyası</w:t>
      </w:r>
      <w:proofErr w:type="spellEnd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" ASC</w:t>
      </w:r>
    </w:p>
    <w:p w14:paraId="4BBFB3F1" w14:textId="3D6A62B5" w:rsidR="002E2C8C" w:rsidRPr="00EC4DA4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Satınalan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təşkilatın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VÖEN-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i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1305305281</w:t>
      </w:r>
    </w:p>
    <w:p w14:paraId="508FF919" w14:textId="35599D8F" w:rsidR="002E2C8C" w:rsidRPr="00EC4DA4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Satınalan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təşkilatın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ünvanı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İzmir 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küçəsi</w:t>
      </w:r>
      <w:proofErr w:type="spellEnd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14, “ASK Villa” 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inzibati</w:t>
      </w:r>
      <w:proofErr w:type="spellEnd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binası</w:t>
      </w:r>
      <w:proofErr w:type="spellEnd"/>
    </w:p>
    <w:p w14:paraId="02954420" w14:textId="3C1DAAAD" w:rsidR="002E2C8C" w:rsidRPr="00EC4DA4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adı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r w:rsidR="009B00EB" w:rsidRPr="00EC4DA4">
        <w:rPr>
          <w:rFonts w:ascii="Arial" w:eastAsia="Times New Roman" w:hAnsi="Arial" w:cs="Arial"/>
          <w:b/>
          <w:bCs/>
          <w:lang w:val="az-Latn-AZ"/>
        </w:rPr>
        <w:t>Liftlərin ehtiyat hissələri və materiallar təmin olunmaqla təmiri xidmətlərinin satın alınması</w:t>
      </w:r>
    </w:p>
    <w:p w14:paraId="75612717" w14:textId="59298889" w:rsidR="002E2C8C" w:rsidRPr="00EC4DA4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miqdarı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və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həcmi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1 </w:t>
      </w:r>
      <w:proofErr w:type="spellStart"/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ədəd</w:t>
      </w:r>
      <w:proofErr w:type="spellEnd"/>
    </w:p>
    <w:p w14:paraId="379370B1" w14:textId="0DAD118F" w:rsidR="0010335C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təsviri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və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xüsusiyyətləri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</w:p>
    <w:p w14:paraId="057DA502" w14:textId="77777777" w:rsidR="00E973F6" w:rsidRPr="00EC4DA4" w:rsidRDefault="00E973F6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tbl>
      <w:tblPr>
        <w:tblStyle w:val="TableGrid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5"/>
        <w:gridCol w:w="3112"/>
        <w:gridCol w:w="991"/>
        <w:gridCol w:w="1133"/>
      </w:tblGrid>
      <w:tr w:rsidR="009B00EB" w:rsidRPr="002E187A" w14:paraId="658BAABE" w14:textId="77777777" w:rsidTr="001D3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846F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S/S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8F8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Liftlərin adları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424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Mal və xidmətlərin adları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4968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Ölçü vahidi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CEC8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Miqdarı</w:t>
            </w:r>
          </w:p>
        </w:tc>
      </w:tr>
      <w:tr w:rsidR="009B00EB" w:rsidRPr="00001F00" w14:paraId="30B20DC6" w14:textId="77777777" w:rsidTr="001D38CC">
        <w:trPr>
          <w:trHeight w:val="3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DEE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044F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i/>
                <w:iCs/>
                <w:color w:val="050F21"/>
                <w:kern w:val="0"/>
                <w:lang w:val="az-Latn-AZ"/>
                <w14:ligatures w14:val="none"/>
              </w:rPr>
              <w:t>“ASK Villa” inzibati binasında yerləşən “Mitsubishi” markalı, P9, P10, P11, P12 nömrəli sərnişin liftləri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42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347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</w:tr>
      <w:tr w:rsidR="009B00EB" w:rsidRPr="002E187A" w14:paraId="410A1DAF" w14:textId="77777777" w:rsidTr="001D38CC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148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  <w:p w14:paraId="29BA748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D23A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9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F8F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P9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21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239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04903360" w14:textId="77777777" w:rsidTr="001D38CC">
        <w:trPr>
          <w:trHeight w:val="9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6DE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</w:t>
            </w:r>
          </w:p>
          <w:p w14:paraId="6FA5A9BF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231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9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EABE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P9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45CE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ADF3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09372E0D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32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68F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10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4968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P10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02C9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90F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56736C35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7108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FE3F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10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958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P10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F8F7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F9E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67148DEC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242B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lastRenderedPageBreak/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4337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11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544B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P11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ADBF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C77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27EECAD0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758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408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11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C41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P11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F3EE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C1EF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79182E55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100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2C2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11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1A70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P11 nömrəli liftin  diametri 16 mm olan  X135S16EP spesifikasiyalı əsas burazın  alınması, (6*100)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0BF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9F75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600</w:t>
            </w:r>
          </w:p>
        </w:tc>
      </w:tr>
      <w:tr w:rsidR="009B00EB" w:rsidRPr="002E187A" w14:paraId="2871D2F3" w14:textId="77777777" w:rsidTr="001D38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633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59CC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11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986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P11 nömrəli liftin  diametri 16 mm olan  X135S16EP spesifikasiyalı əsas burazların sökülməsi və yenisinin quraşdırılması, (6*100)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E1E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2D2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600</w:t>
            </w:r>
          </w:p>
        </w:tc>
      </w:tr>
      <w:tr w:rsidR="009B00EB" w:rsidRPr="002E187A" w14:paraId="2E55D557" w14:textId="77777777" w:rsidTr="001D38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3E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D3D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12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82B1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P12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CB37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F431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31AB24A5" w14:textId="77777777" w:rsidTr="001D38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46C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B71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12 nömrəli VFEL - GPS3 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6FF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P12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581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236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001F00" w14:paraId="23F55AC9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C2C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E960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i/>
                <w:iCs/>
                <w:color w:val="050F21"/>
                <w:kern w:val="0"/>
                <w:lang w:val="az-Latn-AZ"/>
                <w14:ligatures w14:val="none"/>
              </w:rPr>
              <w:t>“ASK Plaza”inzibati binasında yerləşən  “Mitsubishi” markalı,P1, P4, P5, P7 nömrəli sərnişin liftləri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D3DB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31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</w:p>
        </w:tc>
      </w:tr>
      <w:tr w:rsidR="009B00EB" w:rsidRPr="002E187A" w14:paraId="5C250FFD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A6AA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92D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 nömrəli  GPS3 -3W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F5BB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E68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33A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161DBC56" w14:textId="77777777" w:rsidTr="001D38CC">
        <w:trPr>
          <w:trHeight w:val="10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4F07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lastRenderedPageBreak/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B8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 nömrəli  GPS3 -3W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4E3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CF20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B4E0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603ECDB1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33F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D9C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 nömrəli  GPS3 -3W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4C94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 nömrəli liftin  yeni ventilyatorunun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9A9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5280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690B991C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ED4B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48F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 1 nömrəli  GPS3 -3W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E2BA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P1 nömrəli liftin  yararsız hala düşmüş ventilyatorunun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DFD8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5F6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650ED0EB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011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87C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P4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35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P4 nömrəli liftin  diametri 12 mm olan  X135A12SO spesifikasiyalı əsas burazın  alınması, (5*42)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9149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A5B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210</w:t>
            </w:r>
          </w:p>
        </w:tc>
      </w:tr>
      <w:tr w:rsidR="009B00EB" w:rsidRPr="002E187A" w14:paraId="530E60E0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BBBD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F88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P4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6B92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P4 nömrəli liftin  diametri 12 mm olan  X135A12SO spesifikasiyalı əsas burazların sökülməsi və yenisinin quraşdırılması, (5*42)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970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7668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210</w:t>
            </w:r>
          </w:p>
        </w:tc>
      </w:tr>
      <w:tr w:rsidR="009B00EB" w:rsidRPr="002E187A" w14:paraId="7EB9B477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D32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F9D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P4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7BD1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P4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DC57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C02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07216AD1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35B0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6F8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P4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C95D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P4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D286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1B13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486B6489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8F4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1E82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P4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564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P4 nömrəli liftin  yeni barabanının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3DE6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A087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7AA07774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C19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lastRenderedPageBreak/>
              <w:t>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EA7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P4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7EDD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P4 nömrəli liftin  yararsız hala düşmüş barabanın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818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F218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20BB1D6C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9D31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4AFA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P5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1B22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P5 nömrəli liftin  diametri 12 mm olan  X135A12SO spesifikasiyalı əsas burazın  alınması, (5*42)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B7A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266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210</w:t>
            </w:r>
          </w:p>
        </w:tc>
      </w:tr>
      <w:tr w:rsidR="009B00EB" w:rsidRPr="002E187A" w14:paraId="421D2BB1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6DF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32E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P5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E57E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P5 nömrəli liftin  diametri 12 mm olan  X135A12SO spesifikasiyalı yararsız hala düşmüş əsas burazların sökülməsi və yenisinin quraşdırılması, (5*42)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EC3D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55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210</w:t>
            </w:r>
          </w:p>
        </w:tc>
      </w:tr>
      <w:tr w:rsidR="009B00EB" w:rsidRPr="002E187A" w14:paraId="055D2E95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F1A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7107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P5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FF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P5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B28C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7C7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579DF549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C5B2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270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P5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6C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P5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DD9A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2F7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177E1FB0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DD44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5B30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P5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FFF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P5 nömrəli liftin  yeni barabanın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F4DB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6A13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25360D4A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30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00C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P5 nömrəli VFGL - GPW4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AA56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P5 nömrəli liftin  yararsız hala düşmüş barabanın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693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010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5CBA8E92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E1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27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B9F7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P7 nömrəli  GPS-3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20A9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P7 nömrəli liftin  yeni MBS qapı sensorunun alınması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A465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AEF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  <w:tr w:rsidR="009B00EB" w:rsidRPr="002E187A" w14:paraId="5E90DFBF" w14:textId="77777777" w:rsidTr="001D38CC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5F43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ru-RU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lastRenderedPageBreak/>
              <w:t>28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8095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MITSUBISHI ELECTRIC markalı P7 nömrəli  GPS-3 lifti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5B0" w14:textId="77777777" w:rsidR="009B00EB" w:rsidRPr="002E187A" w:rsidRDefault="009B00EB" w:rsidP="001D38C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P7 nömrəli liftin  yararsız hala düşmüş MBS qapı sensorunun sökülməsi və yenisinin quraşdırılması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EAC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ədəd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3804" w14:textId="77777777" w:rsidR="009B00EB" w:rsidRPr="002E187A" w:rsidRDefault="009B00EB" w:rsidP="001D38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</w:pPr>
            <w:r w:rsidRPr="002E187A">
              <w:rPr>
                <w:rFonts w:ascii="Arial" w:eastAsia="Times New Roman" w:hAnsi="Arial" w:cs="Arial"/>
                <w:b/>
                <w:bCs/>
                <w:color w:val="050F21"/>
                <w:kern w:val="0"/>
                <w:lang w:val="az-Latn-AZ"/>
                <w14:ligatures w14:val="none"/>
              </w:rPr>
              <w:t>1</w:t>
            </w:r>
          </w:p>
        </w:tc>
      </w:tr>
    </w:tbl>
    <w:p w14:paraId="3C3C9637" w14:textId="77777777" w:rsidR="009B00EB" w:rsidRPr="00EC4DA4" w:rsidRDefault="009B00EB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3923DC32" w14:textId="77777777" w:rsidR="002E2C8C" w:rsidRPr="00EC4DA4" w:rsidRDefault="002E2C8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2EA76DAF" w14:textId="77777777" w:rsidR="009B00EB" w:rsidRPr="00EC4DA4" w:rsidRDefault="0010335C" w:rsidP="009B00EB">
      <w:pPr>
        <w:spacing w:after="0" w:line="360" w:lineRule="auto"/>
        <w:rPr>
          <w:rFonts w:ascii="Arial" w:hAnsi="Arial" w:cs="Arial"/>
          <w:b/>
          <w:bCs/>
          <w:color w:val="000000" w:themeColor="text1"/>
          <w:lang w:val="az-Latn-AZ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r w:rsidRPr="00EC4DA4">
        <w:rPr>
          <w:rFonts w:ascii="Arial" w:hAnsi="Arial" w:cs="Arial"/>
          <w:b/>
          <w:bCs/>
          <w:color w:val="000000" w:themeColor="text1"/>
          <w:lang w:val="az-Latn-AZ"/>
        </w:rPr>
        <w:t>göndərilməsi/görülməsi/göstərilməsi yeri:</w:t>
      </w:r>
    </w:p>
    <w:p w14:paraId="7B271995" w14:textId="68279901" w:rsidR="009B00EB" w:rsidRPr="00E973F6" w:rsidRDefault="009B00EB" w:rsidP="009B00EB">
      <w:pPr>
        <w:spacing w:after="0" w:line="360" w:lineRule="auto"/>
        <w:rPr>
          <w:rFonts w:ascii="Arial" w:hAnsi="Arial" w:cs="Arial"/>
          <w:color w:val="000000" w:themeColor="text1"/>
          <w:lang w:val="az-Latn-AZ"/>
        </w:rPr>
      </w:pPr>
      <w:r w:rsidRPr="00E973F6">
        <w:rPr>
          <w:rFonts w:ascii="Arial" w:hAnsi="Arial" w:cs="Arial"/>
          <w:color w:val="000000" w:themeColor="text1"/>
          <w:lang w:val="az-Latn-AZ"/>
        </w:rPr>
        <w:t>Bakı şəhəri, Yasamal rayonu, Tbilisi prospekti 35; 1033-cü məhəllə;</w:t>
      </w:r>
    </w:p>
    <w:p w14:paraId="260D6238" w14:textId="77777777" w:rsidR="009B00EB" w:rsidRPr="009B00EB" w:rsidRDefault="009B00EB" w:rsidP="009B00EB">
      <w:pPr>
        <w:spacing w:after="0" w:line="360" w:lineRule="auto"/>
        <w:rPr>
          <w:rFonts w:ascii="Arial" w:hAnsi="Arial" w:cs="Arial"/>
          <w:color w:val="000000" w:themeColor="text1"/>
          <w:lang w:val="az-Latn-AZ"/>
        </w:rPr>
      </w:pPr>
      <w:r w:rsidRPr="009B00EB">
        <w:rPr>
          <w:rFonts w:ascii="Arial" w:hAnsi="Arial" w:cs="Arial"/>
          <w:color w:val="000000" w:themeColor="text1"/>
          <w:lang w:val="az-Latn-AZ"/>
        </w:rPr>
        <w:t>Bakı şəhəri, Yasamal rayonu, İzmir küçəsi 14.</w:t>
      </w:r>
    </w:p>
    <w:p w14:paraId="2ADBBB71" w14:textId="77777777" w:rsidR="002E2C8C" w:rsidRPr="00EC4DA4" w:rsidRDefault="002E2C8C" w:rsidP="0007497C">
      <w:pPr>
        <w:spacing w:after="0" w:line="360" w:lineRule="auto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379370B3" w14:textId="5225B1AD" w:rsidR="0010335C" w:rsidRPr="00EC4DA4" w:rsidRDefault="0010335C" w:rsidP="0007497C">
      <w:pPr>
        <w:spacing w:after="0" w:line="360" w:lineRule="auto"/>
        <w:rPr>
          <w:rFonts w:ascii="Arial" w:hAnsi="Arial" w:cs="Arial"/>
          <w:b/>
          <w:bCs/>
          <w:color w:val="000000" w:themeColor="text1"/>
          <w:lang w:val="az-Latn-AZ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EC4DA4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r w:rsidRPr="00EC4DA4">
        <w:rPr>
          <w:rFonts w:ascii="Arial" w:hAnsi="Arial" w:cs="Arial"/>
          <w:b/>
          <w:bCs/>
          <w:color w:val="000000" w:themeColor="text1"/>
          <w:lang w:val="az-Latn-AZ"/>
        </w:rPr>
        <w:t>icra qrafiki və son tarixi:</w:t>
      </w:r>
      <w:r w:rsidR="009B00EB" w:rsidRPr="00EC4DA4">
        <w:rPr>
          <w:rFonts w:ascii="Arial" w:hAnsi="Arial" w:cs="Arial"/>
          <w:b/>
          <w:bCs/>
          <w:color w:val="000000" w:themeColor="text1"/>
          <w:lang w:val="az-Latn-AZ"/>
        </w:rPr>
        <w:t xml:space="preserve"> </w:t>
      </w:r>
    </w:p>
    <w:p w14:paraId="7D4F7A04" w14:textId="17A4AAC6" w:rsidR="009B00EB" w:rsidRPr="00E973F6" w:rsidRDefault="009B00EB" w:rsidP="009B00EB">
      <w:pPr>
        <w:spacing w:after="0" w:line="360" w:lineRule="auto"/>
        <w:rPr>
          <w:rFonts w:ascii="Arial" w:hAnsi="Arial" w:cs="Arial"/>
          <w:color w:val="000000" w:themeColor="text1"/>
          <w:lang w:val="az-Latn-AZ"/>
        </w:rPr>
      </w:pPr>
      <w:r w:rsidRPr="00E973F6">
        <w:rPr>
          <w:rFonts w:ascii="Arial" w:hAnsi="Arial" w:cs="Arial"/>
          <w:color w:val="000000" w:themeColor="text1"/>
          <w:lang w:val="az-Latn-AZ"/>
        </w:rPr>
        <w:t>Mallar/İşlər Satınalma müqaviləsi imzalanmasından sonra 60 (altmış) təqvim günü ərzində təhvil verilməlidir.</w:t>
      </w:r>
    </w:p>
    <w:p w14:paraId="379370B4" w14:textId="77777777" w:rsidR="0010335C" w:rsidRPr="00EC4DA4" w:rsidRDefault="0010335C" w:rsidP="0007497C">
      <w:pPr>
        <w:spacing w:after="0" w:line="360" w:lineRule="auto"/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</w:pPr>
    </w:p>
    <w:p w14:paraId="431B1416" w14:textId="49BE136C" w:rsidR="00EC4DA4" w:rsidRPr="00E973F6" w:rsidRDefault="002E2C8C" w:rsidP="00EC4DA4">
      <w:pPr>
        <w:spacing w:after="0" w:line="360" w:lineRule="auto"/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Sənədlərin </w:t>
      </w:r>
      <w:r w:rsidR="00EE6E25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və qiymət təkliflərinin </w:t>
      </w:r>
      <w:r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>təqdim olunmasının</w:t>
      </w:r>
      <w:r w:rsidR="0010335C"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 </w:t>
      </w:r>
      <w:r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üsulu, yeri, son </w:t>
      </w:r>
      <w:r w:rsidR="0010335C"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>tarixi</w:t>
      </w:r>
      <w:r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 və saatı</w:t>
      </w:r>
      <w:r w:rsidR="0010335C"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>:</w:t>
      </w:r>
      <w:r w:rsidR="00EC4DA4" w:rsidRPr="00EC4DA4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 </w:t>
      </w:r>
      <w:r w:rsidR="00EC4DA4" w:rsidRPr="00E973F6"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  <w:t>İddiaçılar qiymət sorğusunda iştirak etmək üçün müvafiq sənədləri möhürlənmiş və hər iki tərəfi imzalanmış zərflərdə 06.11.2024 saat: 17:00-dək Bakı şəhəri, Yasamal rayonu, İzmir küç. 14, “ASK VİLLA” ünvanına təqdim etməlidirlər. Göstərilən vaxtlardan gec təqdim olunmuş zərflər açılmadan geri qaytarılacaqdır. Zərflərin açılışı 07.11.2024 saat: 10:00</w:t>
      </w:r>
      <w:r w:rsidR="00B8131B" w:rsidRPr="00E973F6"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  <w:t>-</w:t>
      </w:r>
      <w:r w:rsidR="00EC4DA4" w:rsidRPr="00E973F6"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  <w:t xml:space="preserve">da yuxarıda qeyd olunan ünvanda  keçiriləcəkdir. </w:t>
      </w:r>
    </w:p>
    <w:p w14:paraId="379370B5" w14:textId="00DE6664" w:rsidR="0010335C" w:rsidRPr="00E973F6" w:rsidRDefault="0010335C" w:rsidP="0007497C">
      <w:pPr>
        <w:spacing w:after="0" w:line="360" w:lineRule="auto"/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</w:pPr>
    </w:p>
    <w:p w14:paraId="23141B97" w14:textId="77777777" w:rsidR="002E2C8C" w:rsidRPr="00EC4DA4" w:rsidRDefault="002E2C8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</w:pPr>
    </w:p>
    <w:p w14:paraId="379370B9" w14:textId="3D232FB6" w:rsidR="0010335C" w:rsidRPr="00EC4DA4" w:rsidRDefault="0010335C" w:rsidP="0007497C">
      <w:pPr>
        <w:spacing w:after="0" w:line="360" w:lineRule="auto"/>
        <w:jc w:val="both"/>
        <w:rPr>
          <w:rFonts w:ascii="Arial" w:hAnsi="Arial" w:cs="Arial"/>
          <w:b/>
          <w:bCs/>
          <w:lang w:val="az-Latn-AZ"/>
        </w:rPr>
      </w:pPr>
      <w:r w:rsidRPr="00EC4DA4">
        <w:rPr>
          <w:rFonts w:ascii="Arial" w:hAnsi="Arial" w:cs="Arial"/>
          <w:b/>
          <w:bCs/>
          <w:lang w:val="az-Latn-AZ"/>
        </w:rPr>
        <w:t xml:space="preserve">Tətbiq </w:t>
      </w:r>
      <w:r w:rsidR="002E2C8C" w:rsidRPr="00EC4DA4">
        <w:rPr>
          <w:rFonts w:ascii="Arial" w:hAnsi="Arial" w:cs="Arial"/>
          <w:b/>
          <w:bCs/>
          <w:lang w:val="az-Latn-AZ"/>
        </w:rPr>
        <w:t>olunan</w:t>
      </w:r>
      <w:r w:rsidRPr="00EC4DA4">
        <w:rPr>
          <w:rFonts w:ascii="Arial" w:hAnsi="Arial" w:cs="Arial"/>
          <w:b/>
          <w:bCs/>
          <w:lang w:val="az-Latn-AZ"/>
        </w:rPr>
        <w:t xml:space="preserve"> tələblər:</w:t>
      </w:r>
      <w:r w:rsidR="00EC4DA4" w:rsidRPr="00EC4DA4">
        <w:rPr>
          <w:rFonts w:ascii="Arial" w:hAnsi="Arial" w:cs="Arial"/>
          <w:b/>
          <w:bCs/>
          <w:lang w:val="az-Latn-AZ"/>
        </w:rPr>
        <w:t xml:space="preserve"> </w:t>
      </w:r>
    </w:p>
    <w:p w14:paraId="5D15F624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Təqdim ediləcək mallar yeni, işlənməmiş və original olmalıdır.</w:t>
      </w:r>
    </w:p>
    <w:p w14:paraId="2E90BBB7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 xml:space="preserve">Mallar alınıb gətirildikdən və quraşdırıldıqdan sonra təhvil-təslim aktı üzrə sifarişçinin məsul şəxsi (şəxsləri) tərəfindən yoxlanılıb qəbul edilir. Köhnə hissələrin sökülməsi və yeni hissələrin quraşdırılması işləri mütləq qaydada, yalnız Sifarişçinin şifarişi (sorğusu) əsasında 7 (yeddi) təqvim günü ərzində həyata keçirilməlidir. </w:t>
      </w:r>
    </w:p>
    <w:p w14:paraId="017E1FE5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bookmarkStart w:id="0" w:name="_Hlk173765318"/>
      <w:r w:rsidRPr="00EC4DA4">
        <w:rPr>
          <w:rFonts w:ascii="Arial" w:hAnsi="Arial" w:cs="Arial"/>
          <w:lang w:val="az-Latn-AZ"/>
        </w:rPr>
        <w:t>İcraçı quraşdırılacaq liftlərin hissələrində 2 (iki) il müddətində qüsurlar aşkar edildiyi təqdirdə bu qüsurlar onun tərəfindən öz vəsaiti hesabına aradan qaldırır.</w:t>
      </w:r>
      <w:bookmarkEnd w:id="0"/>
      <w:r w:rsidRPr="00EC4DA4">
        <w:rPr>
          <w:rFonts w:ascii="Arial" w:hAnsi="Arial" w:cs="Arial"/>
          <w:lang w:val="az-Latn-AZ"/>
        </w:rPr>
        <w:t xml:space="preserve"> </w:t>
      </w:r>
    </w:p>
    <w:p w14:paraId="5E9A4172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Satın alınan məhsula və görülən işlərə ən azı 2 (iki) il zəmanət verilməlidir.</w:t>
      </w:r>
    </w:p>
    <w:p w14:paraId="5ECDA787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bookmarkStart w:id="1" w:name="_Hlk173765159"/>
      <w:bookmarkStart w:id="2" w:name="_Hlk170400394"/>
      <w:r w:rsidRPr="00EC4DA4">
        <w:rPr>
          <w:rFonts w:ascii="Arial" w:hAnsi="Arial" w:cs="Arial"/>
          <w:lang w:val="az-Latn-AZ"/>
        </w:rPr>
        <w:t>İddiaçı müvafiq sahədə ən azı 5 (beş) il təcrübəyə malik olmalı və müvafiq sahə üzrə  ən azı 5 (beş) il xususi icazəyə (lisenziya)</w:t>
      </w:r>
      <w:bookmarkStart w:id="3" w:name="_Hlk173765243"/>
      <w:bookmarkEnd w:id="1"/>
      <w:r w:rsidRPr="00EC4DA4">
        <w:rPr>
          <w:rFonts w:ascii="Arial" w:hAnsi="Arial" w:cs="Arial"/>
          <w:lang w:val="az-Latn-AZ"/>
        </w:rPr>
        <w:t xml:space="preserve"> malik olmalıdır. </w:t>
      </w:r>
      <w:bookmarkEnd w:id="3"/>
    </w:p>
    <w:p w14:paraId="12A0C7AD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İddiaçı istehsalçı şırkətdən alıb satmaq hüququna malik olmalıdır.</w:t>
      </w:r>
    </w:p>
    <w:p w14:paraId="3D190553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lastRenderedPageBreak/>
        <w:t>İddiaçı müvafiq işlərin görülməsi üçün ən azı 4  (dörd) nəfər mütəxəssis cəlb edilməli və işə cəlb edilən mütəxəssislər ən azı 2 (iki) illik müvafiq peşə sertifikatına malik olmalıdır.</w:t>
      </w:r>
    </w:p>
    <w:p w14:paraId="03EE13F4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 xml:space="preserve">İddiaçının işə cəlb ediləcək </w:t>
      </w:r>
      <w:bookmarkEnd w:id="2"/>
      <w:r w:rsidRPr="00EC4DA4">
        <w:rPr>
          <w:rFonts w:ascii="Arial" w:hAnsi="Arial" w:cs="Arial"/>
          <w:lang w:val="az-Latn-AZ"/>
        </w:rPr>
        <w:t xml:space="preserve">mütəxəssislərdən ən azı 2 (iki) nəfər yüksəklikdə işləməyə icazə verən sertifikata malik olmalıdırlar. </w:t>
      </w:r>
    </w:p>
    <w:p w14:paraId="5F80201A" w14:textId="77777777" w:rsidR="00EC4DA4" w:rsidRPr="00EC4DA4" w:rsidRDefault="00EC4DA4" w:rsidP="00EC4DA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“Nümunələrin qəbulu və sınaqların keçirilməsi proseduru”na uyğun olaraq tələb olunan malların nümunələri istənilə bilər.</w:t>
      </w:r>
    </w:p>
    <w:p w14:paraId="5463B8E9" w14:textId="77777777" w:rsidR="00EC4DA4" w:rsidRPr="00E973F6" w:rsidRDefault="00EC4DA4" w:rsidP="0007497C">
      <w:p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731AC823" w14:textId="77777777" w:rsidR="002E2C8C" w:rsidRPr="00EC4DA4" w:rsidRDefault="002E2C8C" w:rsidP="0007497C">
      <w:pPr>
        <w:spacing w:after="0" w:line="360" w:lineRule="auto"/>
        <w:jc w:val="both"/>
        <w:rPr>
          <w:rFonts w:ascii="Arial" w:hAnsi="Arial" w:cs="Arial"/>
          <w:b/>
          <w:bCs/>
          <w:lang w:val="az-Latn-AZ"/>
        </w:rPr>
      </w:pPr>
    </w:p>
    <w:p w14:paraId="379370BD" w14:textId="7562552F" w:rsidR="0010335C" w:rsidRPr="00E973F6" w:rsidRDefault="0010335C" w:rsidP="0007497C">
      <w:pPr>
        <w:spacing w:after="0" w:line="360" w:lineRule="auto"/>
        <w:rPr>
          <w:rFonts w:ascii="Arial" w:hAnsi="Arial" w:cs="Arial"/>
          <w:color w:val="000000" w:themeColor="text1"/>
          <w:lang w:val="az-Latn-AZ"/>
        </w:rPr>
      </w:pPr>
      <w:r w:rsidRPr="00EC4DA4">
        <w:rPr>
          <w:rFonts w:ascii="Arial" w:hAnsi="Arial" w:cs="Arial"/>
          <w:b/>
          <w:bCs/>
          <w:color w:val="000000" w:themeColor="text1"/>
          <w:lang w:val="az-Latn-AZ"/>
        </w:rPr>
        <w:t>Qiymətləndirmə meyarları və prosedurları:</w:t>
      </w:r>
      <w:r w:rsidR="00EC4DA4" w:rsidRPr="00EC4DA4">
        <w:rPr>
          <w:rFonts w:ascii="Arial" w:hAnsi="Arial" w:cs="Arial"/>
          <w:b/>
          <w:bCs/>
          <w:color w:val="000000" w:themeColor="text1"/>
          <w:lang w:val="az-Latn-AZ"/>
        </w:rPr>
        <w:t xml:space="preserve"> </w:t>
      </w:r>
      <w:r w:rsidR="00EC4DA4" w:rsidRPr="00E973F6">
        <w:rPr>
          <w:rFonts w:ascii="Arial" w:hAnsi="Arial" w:cs="Arial"/>
          <w:color w:val="000000" w:themeColor="text1"/>
          <w:lang w:val="az-Latn-AZ"/>
        </w:rPr>
        <w:t>Qiymət amilinin çəkisi: 100%</w:t>
      </w:r>
    </w:p>
    <w:p w14:paraId="0DA94BA2" w14:textId="77777777" w:rsidR="002E2C8C" w:rsidRPr="00EC4DA4" w:rsidRDefault="002E2C8C" w:rsidP="0007497C">
      <w:pPr>
        <w:spacing w:after="0" w:line="360" w:lineRule="auto"/>
        <w:jc w:val="both"/>
        <w:rPr>
          <w:rFonts w:ascii="Arial" w:hAnsi="Arial" w:cs="Arial"/>
          <w:b/>
          <w:bCs/>
          <w:lang w:val="az-Latn-AZ"/>
        </w:rPr>
      </w:pPr>
    </w:p>
    <w:p w14:paraId="0BDCCFA4" w14:textId="77777777" w:rsidR="002E2C8C" w:rsidRPr="00EC4DA4" w:rsidRDefault="002E2C8C" w:rsidP="0007497C">
      <w:pPr>
        <w:spacing w:after="0" w:line="360" w:lineRule="auto"/>
        <w:jc w:val="both"/>
        <w:rPr>
          <w:rFonts w:ascii="Arial" w:hAnsi="Arial" w:cs="Arial"/>
          <w:b/>
          <w:bCs/>
          <w:lang w:val="az-Latn-AZ"/>
        </w:rPr>
      </w:pPr>
      <w:r w:rsidRPr="00EC4DA4">
        <w:rPr>
          <w:rFonts w:ascii="Arial" w:hAnsi="Arial" w:cs="Arial"/>
          <w:b/>
          <w:bCs/>
          <w:lang w:val="az-Latn-AZ"/>
        </w:rPr>
        <w:t>Tələb olunan hüquqi sənədlər:</w:t>
      </w:r>
    </w:p>
    <w:p w14:paraId="218402B3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Maraqların toqquşmasına dair tələb edilən sənəd; (ƏŞT-nin 2- ci bölməsinin 1.1-ci bəndinə uyğun olaraq təqdim edilməlidir);</w:t>
      </w:r>
    </w:p>
    <w:p w14:paraId="60685136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Dövlət mənsubiyyətinə görə məhdudlaşdırılmaya dair sənəd; (ƏŞT-nin 2- ci bölməsinin 1.2-ci bəndinə uyğun olaraq təqdim edilməlidir);</w:t>
      </w:r>
    </w:p>
    <w:p w14:paraId="1D0069B3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Təchizatçı haqqında tələb edilən sənədlər; (ƏŞT-nin 2- ci bölməsinin 2.1-ci bəndinə uyğun olaraq təqdim edilməlidir);</w:t>
      </w:r>
    </w:p>
    <w:p w14:paraId="33E3ACC7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Müvafiq sahə üzrə işlərin yerinə yetirilməsinə dair xüsusi icazə (lisenziya); (ƏŞT-nin 2- ci bölməsinin 2.2-ci bəndinə uyğun olaraq təqdim edilməlidir);</w:t>
      </w:r>
    </w:p>
    <w:p w14:paraId="40682356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Əmlakdan sərbəst istifadəyə dair sənəd; (ƏŞT-nin 2- ci bölməsinin 2.3-cü bəndinə uyğun olaraq təqdim edilməlidir);</w:t>
      </w:r>
    </w:p>
    <w:p w14:paraId="76207A4C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Müflisliyə dair tələb edilən sənəd; (ƏŞT-nin 2- ci bölməsinin 2.4-cü bəndinə uyğun olaraq təqdim edilməlidir);</w:t>
      </w:r>
    </w:p>
    <w:p w14:paraId="5700B091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Vergi və əmək qanunverici-liyi öhdəliyinə dair sənəd (ƏŞT-nin 2- ci bölməsinin 2.5-ci bəndinə uyğun olaraq təqdim edilməlidir);</w:t>
      </w:r>
    </w:p>
    <w:p w14:paraId="5082875D" w14:textId="77777777" w:rsidR="00EC4DA4" w:rsidRPr="00EC4DA4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Fəaliyyət qadağasına dair tələb edilən sənəd; (ƏŞT-nin 2- ci bölməsinin 2.6-cı bəndinə uyğun olaraq təqdim edilməlidir);</w:t>
      </w:r>
    </w:p>
    <w:p w14:paraId="3A8FC8B6" w14:textId="77777777" w:rsidR="00EC4DA4" w:rsidRPr="00E973F6" w:rsidRDefault="00EC4DA4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Məhkumluğa dair tələb edilən sənəd; (ƏŞT-nin 2- ci bölməsinin 2.7-ci bəndinə uyğun olaraq təqdim edilməlidir).</w:t>
      </w:r>
    </w:p>
    <w:p w14:paraId="2CA2EA27" w14:textId="144F598A" w:rsidR="00B8131B" w:rsidRPr="00EC4DA4" w:rsidRDefault="00B8131B" w:rsidP="00EC4DA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973F6">
        <w:rPr>
          <w:rFonts w:ascii="Arial" w:hAnsi="Arial" w:cs="Arial"/>
          <w:lang w:val="az-Latn-AZ"/>
        </w:rPr>
        <w:t xml:space="preserve">Xidmətin göstərilməsi üçün müvafiq sahə üzrə ən azı 5 (beş) illlik (2019-cu ildən etibarən) Lisenziya və (və ya) icazə </w:t>
      </w:r>
      <w:r w:rsidRPr="00EC4DA4">
        <w:rPr>
          <w:rFonts w:ascii="Arial" w:hAnsi="Arial" w:cs="Arial"/>
          <w:lang w:val="az-Latn-AZ"/>
        </w:rPr>
        <w:t>(ƏŞT-nin 2-ci bölməsinin 2.</w:t>
      </w:r>
      <w:r w:rsidRPr="00E973F6">
        <w:rPr>
          <w:rFonts w:ascii="Arial" w:hAnsi="Arial" w:cs="Arial"/>
          <w:lang w:val="az-Latn-AZ"/>
        </w:rPr>
        <w:t>2</w:t>
      </w:r>
      <w:r w:rsidRPr="00EC4DA4">
        <w:rPr>
          <w:rFonts w:ascii="Arial" w:hAnsi="Arial" w:cs="Arial"/>
          <w:lang w:val="az-Latn-AZ"/>
        </w:rPr>
        <w:t>-c</w:t>
      </w:r>
      <w:r w:rsidRPr="00E973F6">
        <w:rPr>
          <w:rFonts w:ascii="Arial" w:hAnsi="Arial" w:cs="Arial"/>
          <w:lang w:val="az-Latn-AZ"/>
        </w:rPr>
        <w:t>i</w:t>
      </w:r>
      <w:r w:rsidRPr="00EC4DA4">
        <w:rPr>
          <w:rFonts w:ascii="Arial" w:hAnsi="Arial" w:cs="Arial"/>
          <w:lang w:val="az-Latn-AZ"/>
        </w:rPr>
        <w:t xml:space="preserve"> bəndinə uyğun olaraq təqdim edilməlidir)</w:t>
      </w:r>
      <w:r w:rsidRPr="00E973F6">
        <w:rPr>
          <w:rFonts w:ascii="Arial" w:hAnsi="Arial" w:cs="Arial"/>
          <w:lang w:val="az-Latn-AZ"/>
        </w:rPr>
        <w:t xml:space="preserve"> nin surəti təqdim edilməlidir.</w:t>
      </w:r>
    </w:p>
    <w:p w14:paraId="3913C45C" w14:textId="77777777" w:rsidR="00EC4DA4" w:rsidRPr="00EC4DA4" w:rsidRDefault="00EC4DA4" w:rsidP="00EC4DA4">
      <w:p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43B54E88" w14:textId="77777777" w:rsidR="00EC4DA4" w:rsidRPr="00E973F6" w:rsidRDefault="00EC4DA4" w:rsidP="0007497C">
      <w:p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78C10D79" w14:textId="77777777" w:rsidR="002A7B85" w:rsidRPr="00EC4DA4" w:rsidRDefault="002A7B85" w:rsidP="0007497C">
      <w:pPr>
        <w:spacing w:after="0" w:line="360" w:lineRule="auto"/>
        <w:jc w:val="both"/>
        <w:rPr>
          <w:rFonts w:ascii="Arial" w:hAnsi="Arial" w:cs="Arial"/>
          <w:b/>
          <w:bCs/>
          <w:lang w:val="az-Latn-AZ"/>
        </w:rPr>
      </w:pPr>
    </w:p>
    <w:p w14:paraId="5FB7A520" w14:textId="77777777" w:rsidR="002E2C8C" w:rsidRPr="00EC4DA4" w:rsidRDefault="002E2C8C" w:rsidP="0007497C">
      <w:pPr>
        <w:spacing w:after="0" w:line="360" w:lineRule="auto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379370BE" w14:textId="77777777" w:rsidR="0010335C" w:rsidRPr="00EC4DA4" w:rsidRDefault="0010335C" w:rsidP="0007497C">
      <w:pPr>
        <w:spacing w:after="0" w:line="276" w:lineRule="auto"/>
        <w:jc w:val="both"/>
        <w:rPr>
          <w:rFonts w:ascii="Arial" w:hAnsi="Arial" w:cs="Arial"/>
          <w:noProof/>
          <w:lang w:val="az-Latn-AZ"/>
        </w:rPr>
      </w:pPr>
    </w:p>
    <w:p w14:paraId="5A0B0906" w14:textId="55A1FCA5" w:rsidR="009B00EB" w:rsidRPr="00EC4DA4" w:rsidRDefault="0010335C" w:rsidP="0007497C">
      <w:pPr>
        <w:tabs>
          <w:tab w:val="left" w:pos="261"/>
        </w:tabs>
        <w:spacing w:after="0" w:line="276" w:lineRule="auto"/>
        <w:jc w:val="both"/>
        <w:rPr>
          <w:rFonts w:ascii="Arial" w:eastAsia="MS Mincho" w:hAnsi="Arial" w:cs="Arial"/>
          <w:b/>
          <w:bCs/>
          <w:lang w:val="az-Latn-AZ" w:eastAsia="ru-RU"/>
        </w:rPr>
      </w:pPr>
      <w:r w:rsidRPr="00EC4DA4">
        <w:rPr>
          <w:rFonts w:ascii="Arial" w:hAnsi="Arial" w:cs="Arial"/>
          <w:b/>
          <w:bCs/>
          <w:lang w:val="az-Latn-AZ"/>
        </w:rPr>
        <w:t>Əlaqələndirici şəxs kimi satınalan təşkilatın vəzifəli şəxsi:</w:t>
      </w:r>
      <w:r w:rsidRPr="00EC4DA4">
        <w:rPr>
          <w:rFonts w:ascii="Arial" w:eastAsia="MS Mincho" w:hAnsi="Arial" w:cs="Arial"/>
          <w:b/>
          <w:bCs/>
          <w:lang w:val="az-Latn-AZ" w:eastAsia="ru-RU"/>
        </w:rPr>
        <w:t xml:space="preserve"> </w:t>
      </w:r>
    </w:p>
    <w:p w14:paraId="4D8B4249" w14:textId="77777777" w:rsidR="009B00EB" w:rsidRPr="00E973F6" w:rsidRDefault="009B00EB" w:rsidP="009B00EB">
      <w:pPr>
        <w:tabs>
          <w:tab w:val="left" w:pos="261"/>
        </w:tabs>
        <w:spacing w:after="0" w:line="276" w:lineRule="auto"/>
        <w:jc w:val="both"/>
        <w:rPr>
          <w:rFonts w:ascii="Arial" w:eastAsia="MS Mincho" w:hAnsi="Arial" w:cs="Arial"/>
          <w:lang w:val="az-Latn-AZ" w:eastAsia="ru-RU"/>
        </w:rPr>
      </w:pPr>
      <w:r w:rsidRPr="00E973F6">
        <w:rPr>
          <w:rFonts w:ascii="Arial" w:eastAsia="MS Mincho" w:hAnsi="Arial" w:cs="Arial"/>
          <w:lang w:val="az-Latn-AZ" w:eastAsia="ru-RU"/>
        </w:rPr>
        <w:t>A.S.A.:</w:t>
      </w:r>
      <w:r w:rsidRPr="00E973F6">
        <w:rPr>
          <w:rFonts w:ascii="Arial" w:eastAsia="Times New Roman" w:hAnsi="Arial" w:cs="Arial"/>
          <w:kern w:val="0"/>
          <w:lang w:val="az-Latn-AZ"/>
          <w14:ligatures w14:val="none"/>
        </w:rPr>
        <w:t xml:space="preserve"> </w:t>
      </w:r>
      <w:r w:rsidRPr="00E973F6">
        <w:rPr>
          <w:rFonts w:ascii="Arial" w:eastAsia="MS Mincho" w:hAnsi="Arial" w:cs="Arial"/>
          <w:lang w:val="az-Latn-AZ" w:eastAsia="ru-RU"/>
        </w:rPr>
        <w:t>Zeynalova Fəridə Həmid qızı</w:t>
      </w:r>
    </w:p>
    <w:p w14:paraId="727ACB66" w14:textId="77777777" w:rsidR="009B00EB" w:rsidRPr="00E973F6" w:rsidRDefault="009B00EB" w:rsidP="009B00EB">
      <w:pPr>
        <w:tabs>
          <w:tab w:val="left" w:pos="261"/>
        </w:tabs>
        <w:spacing w:after="0" w:line="276" w:lineRule="auto"/>
        <w:jc w:val="both"/>
        <w:rPr>
          <w:rFonts w:ascii="Arial" w:eastAsia="MS Mincho" w:hAnsi="Arial" w:cs="Arial"/>
          <w:lang w:val="az-Latn-AZ" w:eastAsia="ru-RU"/>
        </w:rPr>
      </w:pPr>
      <w:r w:rsidRPr="00E973F6">
        <w:rPr>
          <w:rFonts w:ascii="Arial" w:eastAsia="MS Mincho" w:hAnsi="Arial" w:cs="Arial"/>
          <w:lang w:val="az-Latn-AZ" w:eastAsia="ru-RU"/>
        </w:rPr>
        <w:t>Vəzifəsi:</w:t>
      </w:r>
      <w:r w:rsidRPr="00E973F6">
        <w:rPr>
          <w:rFonts w:ascii="Arial" w:eastAsia="Times New Roman" w:hAnsi="Arial" w:cs="Arial"/>
          <w:kern w:val="0"/>
          <w:lang w:val="az-Latn-AZ"/>
          <w14:ligatures w14:val="none"/>
        </w:rPr>
        <w:t xml:space="preserve"> </w:t>
      </w:r>
      <w:r w:rsidRPr="00E973F6">
        <w:rPr>
          <w:rFonts w:ascii="Arial" w:eastAsia="MS Mincho" w:hAnsi="Arial" w:cs="Arial"/>
          <w:lang w:val="az-Latn-AZ" w:eastAsia="ru-RU"/>
        </w:rPr>
        <w:t>Satınalma, təchizat və logistika şöbəsinin müdiri</w:t>
      </w:r>
    </w:p>
    <w:p w14:paraId="6BDA02EF" w14:textId="77777777" w:rsidR="009B00EB" w:rsidRPr="00E973F6" w:rsidRDefault="009B00EB" w:rsidP="009B00EB">
      <w:pPr>
        <w:tabs>
          <w:tab w:val="left" w:pos="261"/>
        </w:tabs>
        <w:spacing w:after="0" w:line="276" w:lineRule="auto"/>
        <w:jc w:val="both"/>
        <w:rPr>
          <w:rFonts w:ascii="Arial" w:eastAsia="MS Mincho" w:hAnsi="Arial" w:cs="Arial"/>
          <w:lang w:val="az-Latn-AZ" w:eastAsia="ru-RU"/>
        </w:rPr>
      </w:pPr>
      <w:r w:rsidRPr="00E973F6">
        <w:rPr>
          <w:rFonts w:ascii="Arial" w:hAnsi="Arial" w:cs="Arial"/>
          <w:lang w:val="az-Latn-AZ"/>
        </w:rPr>
        <w:t xml:space="preserve">Tel. (Mobil): +994 </w:t>
      </w:r>
      <w:r w:rsidRPr="00E973F6">
        <w:rPr>
          <w:rFonts w:ascii="Arial" w:hAnsi="Arial" w:cs="Arial"/>
        </w:rPr>
        <w:t>77 277 11 06</w:t>
      </w:r>
    </w:p>
    <w:p w14:paraId="25AF86D5" w14:textId="77777777" w:rsidR="009B00EB" w:rsidRPr="00E973F6" w:rsidRDefault="009B00EB" w:rsidP="009B00EB">
      <w:pPr>
        <w:tabs>
          <w:tab w:val="left" w:pos="261"/>
        </w:tabs>
        <w:spacing w:after="0" w:line="276" w:lineRule="auto"/>
        <w:jc w:val="both"/>
        <w:rPr>
          <w:rFonts w:ascii="Arial" w:eastAsia="MS Mincho" w:hAnsi="Arial" w:cs="Arial"/>
          <w:lang w:val="az-Latn-AZ" w:eastAsia="ru-RU"/>
        </w:rPr>
      </w:pPr>
      <w:r w:rsidRPr="00E973F6">
        <w:rPr>
          <w:rFonts w:ascii="Arial" w:hAnsi="Arial" w:cs="Arial"/>
          <w:lang w:val="az-Latn-AZ"/>
        </w:rPr>
        <w:t>Tel. (Şəhər): 012 505 95 11</w:t>
      </w:r>
    </w:p>
    <w:p w14:paraId="59D46488" w14:textId="77777777" w:rsidR="009B00EB" w:rsidRPr="00E973F6" w:rsidRDefault="009B00EB" w:rsidP="009B00EB">
      <w:pPr>
        <w:tabs>
          <w:tab w:val="left" w:pos="261"/>
        </w:tabs>
        <w:spacing w:after="0" w:line="276" w:lineRule="auto"/>
        <w:jc w:val="both"/>
        <w:rPr>
          <w:rFonts w:ascii="Arial" w:eastAsia="MS Mincho" w:hAnsi="Arial" w:cs="Arial"/>
          <w:lang w:val="az-Latn-AZ" w:eastAsia="ru-RU"/>
        </w:rPr>
      </w:pPr>
      <w:r w:rsidRPr="00E973F6">
        <w:rPr>
          <w:rFonts w:ascii="Arial" w:hAnsi="Arial" w:cs="Arial"/>
          <w:lang w:val="az-Latn-AZ"/>
        </w:rPr>
        <w:t xml:space="preserve">Elektron poçt ünvan: </w:t>
      </w:r>
      <w:r w:rsidRPr="00E973F6">
        <w:rPr>
          <w:rFonts w:ascii="Arial" w:hAnsi="Arial" w:cs="Arial"/>
        </w:rPr>
        <w:t>farida.zeynalova@ask.gov.az</w:t>
      </w:r>
    </w:p>
    <w:p w14:paraId="379370C6" w14:textId="77777777" w:rsidR="0010335C" w:rsidRPr="00E973F6" w:rsidRDefault="0010335C" w:rsidP="0007497C">
      <w:p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379370CB" w14:textId="564FE77C" w:rsidR="0010335C" w:rsidRPr="00EC4DA4" w:rsidRDefault="0010335C" w:rsidP="0007497C">
      <w:pPr>
        <w:spacing w:after="0" w:line="360" w:lineRule="auto"/>
        <w:rPr>
          <w:rFonts w:ascii="Arial" w:eastAsia="Times New Roman" w:hAnsi="Arial" w:cs="Arial"/>
          <w:b/>
          <w:bCs/>
          <w:color w:val="050F21"/>
          <w:kern w:val="0"/>
          <w:lang w:val="da-DK"/>
          <w14:ligatures w14:val="none"/>
        </w:rPr>
      </w:pPr>
      <w:r w:rsidRPr="00EC4DA4">
        <w:rPr>
          <w:rFonts w:ascii="Arial" w:eastAsia="Times New Roman" w:hAnsi="Arial" w:cs="Arial"/>
          <w:b/>
          <w:bCs/>
          <w:color w:val="050F21"/>
          <w:kern w:val="0"/>
          <w:lang w:val="da-DK"/>
          <w14:ligatures w14:val="none"/>
        </w:rPr>
        <w:t>İştirak haqqı:</w:t>
      </w:r>
      <w:r w:rsidR="009B00EB" w:rsidRPr="00EC4DA4">
        <w:rPr>
          <w:rFonts w:ascii="Arial" w:eastAsia="Times New Roman" w:hAnsi="Arial" w:cs="Arial"/>
          <w:b/>
          <w:bCs/>
          <w:color w:val="050F21"/>
          <w:kern w:val="0"/>
          <w:lang w:val="da-DK"/>
          <w14:ligatures w14:val="none"/>
        </w:rPr>
        <w:t xml:space="preserve"> </w:t>
      </w:r>
      <w:r w:rsidR="009B00EB" w:rsidRPr="00E973F6">
        <w:rPr>
          <w:rFonts w:ascii="Arial" w:eastAsia="Times New Roman" w:hAnsi="Arial" w:cs="Arial"/>
          <w:color w:val="050F21"/>
          <w:kern w:val="0"/>
          <w14:ligatures w14:val="none"/>
        </w:rPr>
        <w:t>95 (</w:t>
      </w:r>
      <w:proofErr w:type="spellStart"/>
      <w:r w:rsidR="009B00EB" w:rsidRPr="00E973F6">
        <w:rPr>
          <w:rFonts w:ascii="Arial" w:eastAsia="Times New Roman" w:hAnsi="Arial" w:cs="Arial"/>
          <w:color w:val="050F21"/>
          <w:kern w:val="0"/>
          <w14:ligatures w14:val="none"/>
        </w:rPr>
        <w:t>doxsan</w:t>
      </w:r>
      <w:proofErr w:type="spellEnd"/>
      <w:r w:rsidR="009B00EB" w:rsidRPr="00E973F6">
        <w:rPr>
          <w:rFonts w:ascii="Arial" w:eastAsia="Times New Roman" w:hAnsi="Arial" w:cs="Arial"/>
          <w:color w:val="050F21"/>
          <w:kern w:val="0"/>
          <w14:ligatures w14:val="none"/>
        </w:rPr>
        <w:t xml:space="preserve"> </w:t>
      </w:r>
      <w:proofErr w:type="spellStart"/>
      <w:r w:rsidR="009B00EB" w:rsidRPr="00E973F6">
        <w:rPr>
          <w:rFonts w:ascii="Arial" w:eastAsia="Times New Roman" w:hAnsi="Arial" w:cs="Arial"/>
          <w:color w:val="050F21"/>
          <w:kern w:val="0"/>
          <w14:ligatures w14:val="none"/>
        </w:rPr>
        <w:t>beş</w:t>
      </w:r>
      <w:proofErr w:type="spellEnd"/>
      <w:r w:rsidR="009B00EB" w:rsidRPr="00E973F6">
        <w:rPr>
          <w:rFonts w:ascii="Arial" w:eastAsia="Times New Roman" w:hAnsi="Arial" w:cs="Arial"/>
          <w:color w:val="050F21"/>
          <w:kern w:val="0"/>
          <w14:ligatures w14:val="none"/>
        </w:rPr>
        <w:t xml:space="preserve"> manat) AZN</w:t>
      </w:r>
    </w:p>
    <w:p w14:paraId="379370CC" w14:textId="1B872E92" w:rsidR="0010335C" w:rsidRPr="00EC4DA4" w:rsidRDefault="0010335C" w:rsidP="00000C1F">
      <w:pPr>
        <w:spacing w:after="0" w:line="360" w:lineRule="auto"/>
        <w:jc w:val="both"/>
        <w:rPr>
          <w:rFonts w:ascii="Arial" w:eastAsia="Times New Roman" w:hAnsi="Arial" w:cs="Arial"/>
          <w:color w:val="050F21"/>
          <w:kern w:val="0"/>
          <w:lang w:val="da-DK"/>
          <w14:ligatures w14:val="none"/>
        </w:rPr>
      </w:pPr>
      <w:r w:rsidRPr="00EC4DA4">
        <w:rPr>
          <w:rFonts w:ascii="Arial" w:hAnsi="Arial" w:cs="Arial"/>
          <w:lang w:val="da-DK"/>
        </w:rPr>
        <w:t xml:space="preserve">Təchizatçılar </w:t>
      </w:r>
      <w:r w:rsidR="002A7B85" w:rsidRPr="00EC4DA4">
        <w:rPr>
          <w:rFonts w:ascii="Arial" w:hAnsi="Arial" w:cs="Arial"/>
          <w:lang w:val="da-DK"/>
        </w:rPr>
        <w:t>ə</w:t>
      </w:r>
      <w:r w:rsidRPr="00EC4DA4">
        <w:rPr>
          <w:rFonts w:ascii="Arial" w:hAnsi="Arial" w:cs="Arial"/>
          <w:lang w:val="da-DK"/>
        </w:rPr>
        <w:t xml:space="preserve">sas şərtlər toplusunu əldə etmək və tender təklifləri təqdim etmək üçün aşağıda qeyd olunan </w:t>
      </w:r>
      <w:r w:rsidR="002A7B85" w:rsidRPr="00EC4DA4">
        <w:rPr>
          <w:rFonts w:ascii="Arial" w:hAnsi="Arial" w:cs="Arial"/>
          <w:lang w:val="da-DK"/>
        </w:rPr>
        <w:t>s</w:t>
      </w:r>
      <w:r w:rsidRPr="00EC4DA4">
        <w:rPr>
          <w:rFonts w:ascii="Arial" w:hAnsi="Arial" w:cs="Arial"/>
          <w:lang w:val="da-DK"/>
        </w:rPr>
        <w:t xml:space="preserve">atınalan təşkilatın </w:t>
      </w:r>
      <w:r w:rsidR="002A7B85" w:rsidRPr="00EC4DA4">
        <w:rPr>
          <w:rFonts w:ascii="Arial" w:hAnsi="Arial" w:cs="Arial"/>
          <w:lang w:val="da-DK"/>
        </w:rPr>
        <w:t>b</w:t>
      </w:r>
      <w:r w:rsidRPr="00EC4DA4">
        <w:rPr>
          <w:rFonts w:ascii="Arial" w:hAnsi="Arial" w:cs="Arial"/>
          <w:lang w:val="da-DK"/>
        </w:rPr>
        <w:t>ank hesabına iştirak haqqı ödənilməlidir</w:t>
      </w:r>
      <w:r w:rsidRPr="00EC4DA4">
        <w:rPr>
          <w:rFonts w:ascii="Arial" w:eastAsia="Times New Roman" w:hAnsi="Arial" w:cs="Arial"/>
          <w:color w:val="050F21"/>
          <w:kern w:val="0"/>
          <w:lang w:val="da-DK"/>
          <w14:ligatures w14:val="none"/>
        </w:rPr>
        <w:t>:</w:t>
      </w:r>
    </w:p>
    <w:p w14:paraId="391E9EE6" w14:textId="77777777" w:rsidR="009B00EB" w:rsidRPr="00EC4DA4" w:rsidRDefault="009B00EB" w:rsidP="00000C1F">
      <w:pPr>
        <w:spacing w:after="0" w:line="360" w:lineRule="auto"/>
        <w:jc w:val="both"/>
        <w:rPr>
          <w:rFonts w:ascii="Arial" w:eastAsia="Times New Roman" w:hAnsi="Arial" w:cs="Arial"/>
          <w:color w:val="050F21"/>
          <w:kern w:val="0"/>
          <w:lang w:val="da-DK"/>
          <w14:ligatures w14:val="none"/>
        </w:rPr>
      </w:pPr>
    </w:p>
    <w:p w14:paraId="2CE7A23B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noProof/>
          <w:lang w:val="da-DK"/>
        </w:rPr>
      </w:pPr>
      <w:r w:rsidRPr="00EC4DA4">
        <w:rPr>
          <w:rFonts w:ascii="Arial" w:hAnsi="Arial" w:cs="Arial"/>
          <w:i/>
          <w:noProof/>
          <w:lang w:val="da-DK"/>
        </w:rPr>
        <w:t xml:space="preserve">Bankın adı: </w:t>
      </w:r>
      <w:r w:rsidRPr="00EC4DA4">
        <w:rPr>
          <w:rFonts w:ascii="Arial" w:hAnsi="Arial" w:cs="Arial"/>
          <w:i/>
          <w:iCs/>
          <w:noProof/>
          <w:lang w:val="az-Latn-AZ"/>
        </w:rPr>
        <w:t>“Azərbaycan Beynəlxalq Bankı”nın Mərkəz filialı</w:t>
      </w:r>
    </w:p>
    <w:p w14:paraId="4D476B21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noProof/>
          <w:lang w:val="da-DK"/>
        </w:rPr>
      </w:pPr>
      <w:r w:rsidRPr="00EC4DA4">
        <w:rPr>
          <w:rFonts w:ascii="Arial" w:hAnsi="Arial" w:cs="Arial"/>
          <w:i/>
          <w:noProof/>
          <w:lang w:val="da-DK"/>
        </w:rPr>
        <w:t xml:space="preserve">Swift Code: </w:t>
      </w:r>
      <w:r w:rsidRPr="00EC4DA4">
        <w:rPr>
          <w:rFonts w:ascii="Arial" w:hAnsi="Arial" w:cs="Arial"/>
          <w:i/>
          <w:iCs/>
          <w:noProof/>
          <w:lang w:val="az-Latn-AZ"/>
        </w:rPr>
        <w:t>IBAZAZ2X</w:t>
      </w:r>
    </w:p>
    <w:p w14:paraId="47E5A595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iCs/>
          <w:noProof/>
          <w:lang w:val="az-Latn-AZ"/>
        </w:rPr>
      </w:pPr>
      <w:r w:rsidRPr="00EC4DA4">
        <w:rPr>
          <w:rFonts w:ascii="Arial" w:hAnsi="Arial" w:cs="Arial"/>
          <w:i/>
          <w:noProof/>
          <w:lang w:val="da-DK"/>
        </w:rPr>
        <w:t xml:space="preserve">Bankın ünvanı: </w:t>
      </w:r>
      <w:r w:rsidRPr="00EC4DA4">
        <w:rPr>
          <w:rFonts w:ascii="Arial" w:hAnsi="Arial" w:cs="Arial"/>
          <w:i/>
          <w:iCs/>
          <w:noProof/>
          <w:lang w:val="az-Latn-AZ"/>
        </w:rPr>
        <w:t>Bakı, Z.Tağıyev  küçəsi,3</w:t>
      </w:r>
    </w:p>
    <w:p w14:paraId="500E21BD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iCs/>
          <w:noProof/>
          <w:lang w:val="az-Latn-AZ"/>
        </w:rPr>
      </w:pPr>
      <w:r w:rsidRPr="00EC4DA4">
        <w:rPr>
          <w:rFonts w:ascii="Arial" w:hAnsi="Arial" w:cs="Arial"/>
          <w:i/>
          <w:noProof/>
        </w:rPr>
        <w:t xml:space="preserve">Müxbir hesabı: </w:t>
      </w:r>
      <w:r w:rsidRPr="00EC4DA4">
        <w:rPr>
          <w:rFonts w:ascii="Arial" w:hAnsi="Arial" w:cs="Arial"/>
          <w:i/>
          <w:iCs/>
          <w:noProof/>
          <w:lang w:val="az-Latn-AZ"/>
        </w:rPr>
        <w:t>AZ03NABZ01350100000000002944</w:t>
      </w:r>
    </w:p>
    <w:p w14:paraId="49313CFB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iCs/>
          <w:noProof/>
          <w:lang w:val="az-Latn-AZ"/>
        </w:rPr>
      </w:pPr>
      <w:r w:rsidRPr="00EC4DA4">
        <w:rPr>
          <w:rFonts w:ascii="Arial" w:hAnsi="Arial" w:cs="Arial"/>
          <w:i/>
          <w:noProof/>
        </w:rPr>
        <w:t xml:space="preserve">Кod: </w:t>
      </w:r>
      <w:r w:rsidRPr="00EC4DA4">
        <w:rPr>
          <w:rFonts w:ascii="Arial" w:hAnsi="Arial" w:cs="Arial"/>
          <w:i/>
          <w:iCs/>
          <w:noProof/>
          <w:lang w:val="az-Latn-AZ"/>
        </w:rPr>
        <w:t>805722</w:t>
      </w:r>
    </w:p>
    <w:p w14:paraId="00FD438D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noProof/>
        </w:rPr>
      </w:pPr>
      <w:r w:rsidRPr="00EC4DA4">
        <w:rPr>
          <w:rFonts w:ascii="Arial" w:hAnsi="Arial" w:cs="Arial"/>
          <w:i/>
          <w:noProof/>
        </w:rPr>
        <w:t xml:space="preserve">Bank VÖEN: </w:t>
      </w:r>
      <w:r w:rsidRPr="00EC4DA4">
        <w:rPr>
          <w:rFonts w:ascii="Arial" w:hAnsi="Arial" w:cs="Arial"/>
          <w:i/>
          <w:iCs/>
          <w:noProof/>
          <w:lang w:val="az-Latn-AZ"/>
        </w:rPr>
        <w:t>9900001881</w:t>
      </w:r>
    </w:p>
    <w:p w14:paraId="0F152DF3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iCs/>
          <w:noProof/>
          <w:lang w:val="az-Latn-AZ"/>
        </w:rPr>
      </w:pPr>
      <w:r w:rsidRPr="00EC4DA4">
        <w:rPr>
          <w:rFonts w:ascii="Arial" w:hAnsi="Arial" w:cs="Arial"/>
          <w:i/>
          <w:noProof/>
        </w:rPr>
        <w:t xml:space="preserve">Alan: </w:t>
      </w:r>
      <w:r w:rsidRPr="00EC4DA4">
        <w:rPr>
          <w:rFonts w:ascii="Arial" w:hAnsi="Arial" w:cs="Arial"/>
          <w:i/>
          <w:iCs/>
          <w:noProof/>
          <w:lang w:val="az-Latn-AZ"/>
        </w:rPr>
        <w:t>Azərbaycan Sənaye  Korporasiyası ASC</w:t>
      </w:r>
    </w:p>
    <w:p w14:paraId="3A907FD2" w14:textId="77777777" w:rsidR="009B00EB" w:rsidRPr="00EC4DA4" w:rsidRDefault="009B00EB" w:rsidP="009B00EB">
      <w:pPr>
        <w:spacing w:after="0" w:line="360" w:lineRule="auto"/>
        <w:jc w:val="both"/>
        <w:rPr>
          <w:rFonts w:ascii="Arial" w:hAnsi="Arial" w:cs="Arial"/>
          <w:i/>
          <w:iCs/>
          <w:noProof/>
          <w:lang w:val="az-Latn-AZ"/>
        </w:rPr>
      </w:pPr>
      <w:r w:rsidRPr="00EC4DA4">
        <w:rPr>
          <w:rFonts w:ascii="Arial" w:hAnsi="Arial" w:cs="Arial"/>
          <w:i/>
          <w:noProof/>
          <w:lang w:val="az-Latn-AZ"/>
        </w:rPr>
        <w:t xml:space="preserve">Alanın hesabı: </w:t>
      </w:r>
      <w:r w:rsidRPr="00EC4DA4">
        <w:rPr>
          <w:rFonts w:ascii="Arial" w:hAnsi="Arial" w:cs="Arial"/>
          <w:i/>
          <w:iCs/>
          <w:noProof/>
          <w:lang w:val="az-Latn-AZ"/>
        </w:rPr>
        <w:t>AZ31IBAZ38060019446065857204</w:t>
      </w:r>
    </w:p>
    <w:p w14:paraId="78EE905D" w14:textId="081174DF" w:rsidR="009B00EB" w:rsidRPr="00EC4DA4" w:rsidRDefault="009B00EB" w:rsidP="009B00EB">
      <w:pPr>
        <w:shd w:val="clear" w:color="auto" w:fill="FAFBFB"/>
        <w:spacing w:after="120" w:line="360" w:lineRule="auto"/>
        <w:rPr>
          <w:rFonts w:ascii="Arial" w:hAnsi="Arial" w:cs="Arial"/>
          <w:i/>
          <w:noProof/>
          <w:lang w:val="az-Latn-AZ"/>
        </w:rPr>
      </w:pPr>
      <w:r w:rsidRPr="00EC4DA4">
        <w:rPr>
          <w:rFonts w:ascii="Arial" w:hAnsi="Arial" w:cs="Arial"/>
          <w:i/>
          <w:noProof/>
          <w:lang w:val="az-Latn-AZ"/>
        </w:rPr>
        <w:t xml:space="preserve">VÖEN: </w:t>
      </w:r>
      <w:r w:rsidRPr="00EC4DA4">
        <w:rPr>
          <w:rFonts w:ascii="Arial" w:hAnsi="Arial" w:cs="Arial"/>
          <w:i/>
          <w:iCs/>
          <w:noProof/>
          <w:lang w:val="az-Latn-AZ"/>
        </w:rPr>
        <w:t>1305305281</w:t>
      </w:r>
    </w:p>
    <w:p w14:paraId="379370D6" w14:textId="7549ECC4" w:rsidR="0010335C" w:rsidRPr="00EC4DA4" w:rsidRDefault="0010335C" w:rsidP="0007497C">
      <w:pPr>
        <w:spacing w:line="360" w:lineRule="auto"/>
        <w:jc w:val="both"/>
        <w:rPr>
          <w:rFonts w:ascii="Arial" w:hAnsi="Arial" w:cs="Arial"/>
          <w:lang w:val="da-DK"/>
        </w:rPr>
      </w:pPr>
      <w:r w:rsidRPr="00EC4DA4">
        <w:rPr>
          <w:rFonts w:ascii="Arial" w:hAnsi="Arial" w:cs="Arial"/>
          <w:noProof/>
          <w:lang w:val="da-DK"/>
        </w:rPr>
        <w:t>Qeyd:</w:t>
      </w:r>
      <w:r w:rsidRPr="00EC4DA4">
        <w:rPr>
          <w:rFonts w:ascii="Arial" w:hAnsi="Arial" w:cs="Arial"/>
          <w:lang w:val="da-DK"/>
        </w:rPr>
        <w:t xml:space="preserve"> Kağız daşıyıcıda keçirilən satınalmalar üzrə əsas şərtlər toplusunu </w:t>
      </w:r>
      <w:r w:rsidR="002A7B85" w:rsidRPr="00EC4DA4">
        <w:rPr>
          <w:rFonts w:ascii="Arial" w:hAnsi="Arial" w:cs="Arial"/>
          <w:lang w:val="da-DK"/>
        </w:rPr>
        <w:t xml:space="preserve">elan </w:t>
      </w:r>
      <w:r w:rsidRPr="00EC4DA4">
        <w:rPr>
          <w:rFonts w:ascii="Arial" w:hAnsi="Arial" w:cs="Arial"/>
          <w:lang w:val="da-DK"/>
        </w:rPr>
        <w:t xml:space="preserve">verildikdən sonra </w:t>
      </w:r>
      <w:r w:rsidR="002A7B85" w:rsidRPr="00EC4DA4">
        <w:rPr>
          <w:rFonts w:ascii="Arial" w:hAnsi="Arial" w:cs="Arial"/>
          <w:lang w:val="da-DK"/>
        </w:rPr>
        <w:t xml:space="preserve">bank </w:t>
      </w:r>
      <w:r w:rsidRPr="00EC4DA4">
        <w:rPr>
          <w:rFonts w:ascii="Arial" w:hAnsi="Arial" w:cs="Arial"/>
          <w:lang w:val="da-DK"/>
        </w:rPr>
        <w:t xml:space="preserve">hesabından iştirak haqqının ödənilməsi ilə bağlı çıxarışı və tenderdə iştirak etmək ilə bağlı məktub </w:t>
      </w:r>
      <w:r w:rsidR="002A7B85" w:rsidRPr="00EC4DA4">
        <w:rPr>
          <w:rFonts w:ascii="Arial" w:hAnsi="Arial" w:cs="Arial"/>
          <w:lang w:val="da-DK"/>
        </w:rPr>
        <w:t xml:space="preserve">satınalan təşkilatın </w:t>
      </w:r>
      <w:r w:rsidRPr="00EC4DA4">
        <w:rPr>
          <w:rFonts w:ascii="Arial" w:hAnsi="Arial" w:cs="Arial"/>
          <w:lang w:val="da-DK"/>
        </w:rPr>
        <w:t>əlaqələndirici şəxs</w:t>
      </w:r>
      <w:r w:rsidR="002A7B85" w:rsidRPr="00EC4DA4">
        <w:rPr>
          <w:rFonts w:ascii="Arial" w:hAnsi="Arial" w:cs="Arial"/>
          <w:lang w:val="da-DK"/>
        </w:rPr>
        <w:t xml:space="preserve">inin </w:t>
      </w:r>
      <w:r w:rsidRPr="00EC4DA4">
        <w:rPr>
          <w:rFonts w:ascii="Arial" w:hAnsi="Arial" w:cs="Arial"/>
          <w:lang w:val="da-DK"/>
        </w:rPr>
        <w:t>email ünvanına təqdim edildikdən sonra əldə ed</w:t>
      </w:r>
      <w:r w:rsidR="00545CB4" w:rsidRPr="00EC4DA4">
        <w:rPr>
          <w:rFonts w:ascii="Arial" w:hAnsi="Arial" w:cs="Arial"/>
          <w:lang w:val="da-DK"/>
        </w:rPr>
        <w:t>il</w:t>
      </w:r>
      <w:r w:rsidRPr="00EC4DA4">
        <w:rPr>
          <w:rFonts w:ascii="Arial" w:hAnsi="Arial" w:cs="Arial"/>
          <w:lang w:val="da-DK"/>
        </w:rPr>
        <w:t>ə bilər.</w:t>
      </w:r>
      <w:r w:rsidR="006B6270" w:rsidRPr="00EC4DA4">
        <w:rPr>
          <w:rFonts w:ascii="Arial" w:hAnsi="Arial" w:cs="Arial"/>
          <w:lang w:val="da-DK"/>
        </w:rPr>
        <w:t xml:space="preserve"> </w:t>
      </w:r>
      <w:r w:rsidR="001665BD" w:rsidRPr="00EC4DA4">
        <w:rPr>
          <w:rFonts w:ascii="Arial" w:hAnsi="Arial" w:cs="Arial"/>
          <w:lang w:val="az-Latn-AZ"/>
        </w:rPr>
        <w:t xml:space="preserve">Satınalan təşkilatın rəsmi internet səhifəsi olan </w:t>
      </w:r>
      <w:r w:rsidR="001665BD" w:rsidRPr="00EC4DA4">
        <w:rPr>
          <w:rFonts w:ascii="Arial" w:hAnsi="Arial" w:cs="Arial"/>
          <w:lang w:val="da-DK"/>
        </w:rPr>
        <w:t>p</w:t>
      </w:r>
      <w:r w:rsidR="006B6270" w:rsidRPr="00EC4DA4">
        <w:rPr>
          <w:rFonts w:ascii="Arial" w:hAnsi="Arial" w:cs="Arial"/>
          <w:lang w:val="da-DK"/>
        </w:rPr>
        <w:t xml:space="preserve">ortalda keçirilən satınalmalarda isə portalda </w:t>
      </w:r>
      <w:r w:rsidR="00545CB4" w:rsidRPr="00EC4DA4">
        <w:rPr>
          <w:rFonts w:ascii="Arial" w:hAnsi="Arial" w:cs="Arial"/>
          <w:lang w:val="da-DK"/>
        </w:rPr>
        <w:t xml:space="preserve">müəyyən edilmiş </w:t>
      </w:r>
      <w:r w:rsidR="006B6270" w:rsidRPr="00EC4DA4">
        <w:rPr>
          <w:rFonts w:ascii="Arial" w:hAnsi="Arial" w:cs="Arial"/>
          <w:lang w:val="da-DK"/>
        </w:rPr>
        <w:t xml:space="preserve">ardıcıllıqla həyata keçirilir. </w:t>
      </w:r>
    </w:p>
    <w:p w14:paraId="3E6DD690" w14:textId="77777777" w:rsidR="0032095F" w:rsidRPr="00EC4DA4" w:rsidRDefault="0032095F" w:rsidP="00000C1F">
      <w:pPr>
        <w:spacing w:after="0" w:line="276" w:lineRule="auto"/>
        <w:jc w:val="both"/>
        <w:rPr>
          <w:rFonts w:ascii="Arial" w:hAnsi="Arial" w:cs="Arial"/>
          <w:b/>
          <w:bCs/>
          <w:noProof/>
          <w:lang w:val="da-DK"/>
        </w:rPr>
      </w:pPr>
    </w:p>
    <w:p w14:paraId="1A52E890" w14:textId="79B0A836" w:rsidR="00B8131B" w:rsidRDefault="0010335C" w:rsidP="00000C1F">
      <w:pPr>
        <w:spacing w:after="0" w:line="276" w:lineRule="auto"/>
        <w:jc w:val="both"/>
        <w:rPr>
          <w:rFonts w:ascii="Arial" w:hAnsi="Arial" w:cs="Arial"/>
          <w:lang w:val="az-Latn-AZ"/>
        </w:rPr>
      </w:pPr>
      <w:r w:rsidRPr="00B8131B">
        <w:rPr>
          <w:rFonts w:ascii="Arial" w:hAnsi="Arial" w:cs="Arial"/>
          <w:lang w:val="az-Latn-AZ"/>
        </w:rPr>
        <w:t>İştirak haqqı aşağıda qeyd olunan hallar istisna olmaqla, heç bir halda geri qaytarılmır:</w:t>
      </w:r>
    </w:p>
    <w:p w14:paraId="62FE6CD4" w14:textId="77777777" w:rsidR="00B8131B" w:rsidRPr="00B8131B" w:rsidRDefault="00B8131B" w:rsidP="00000C1F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379370D8" w14:textId="77777777" w:rsidR="0010335C" w:rsidRPr="00EC4DA4" w:rsidRDefault="0010335C" w:rsidP="00B8131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Satınalma predmeti üzrə maliyyələşmə mənbəyinin dayandırılması;</w:t>
      </w:r>
    </w:p>
    <w:p w14:paraId="379370D9" w14:textId="1C2616B6" w:rsidR="0010335C" w:rsidRPr="00EC4DA4" w:rsidRDefault="002F2053" w:rsidP="00B8131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 xml:space="preserve">Satınalan təşkilatın </w:t>
      </w:r>
      <w:r w:rsidR="0010335C" w:rsidRPr="00EC4DA4">
        <w:rPr>
          <w:rFonts w:ascii="Arial" w:hAnsi="Arial" w:cs="Arial"/>
          <w:lang w:val="az-Latn-AZ"/>
        </w:rPr>
        <w:t>istənilən tələbi əsasında satınalma predmetinin davamından imtina edildikdə və ya ümumiyyətlə satınalma nəticələri ləğv olunduqda;</w:t>
      </w:r>
    </w:p>
    <w:p w14:paraId="379370DA" w14:textId="77777777" w:rsidR="0010335C" w:rsidRPr="00EC4DA4" w:rsidRDefault="0010335C" w:rsidP="00B8131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az-Latn-AZ"/>
        </w:rPr>
      </w:pPr>
      <w:r w:rsidRPr="00EC4DA4">
        <w:rPr>
          <w:rFonts w:ascii="Arial" w:hAnsi="Arial" w:cs="Arial"/>
          <w:lang w:val="az-Latn-AZ"/>
        </w:rPr>
        <w:t>Satınalma predmeti üzrə yetərsayın təmin edilməməsi halında.</w:t>
      </w:r>
    </w:p>
    <w:sectPr w:rsidR="0010335C" w:rsidRPr="00EC4DA4" w:rsidSect="00000C1F">
      <w:pgSz w:w="12240" w:h="15840"/>
      <w:pgMar w:top="709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C78"/>
    <w:multiLevelType w:val="hybridMultilevel"/>
    <w:tmpl w:val="580C350C"/>
    <w:lvl w:ilvl="0" w:tplc="476AF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EA3324" w:tentative="1">
      <w:start w:val="1"/>
      <w:numFmt w:val="lowerLetter"/>
      <w:lvlText w:val="%2."/>
      <w:lvlJc w:val="left"/>
      <w:pPr>
        <w:ind w:left="1440" w:hanging="360"/>
      </w:pPr>
    </w:lvl>
    <w:lvl w:ilvl="2" w:tplc="6E38D5BA" w:tentative="1">
      <w:start w:val="1"/>
      <w:numFmt w:val="lowerRoman"/>
      <w:lvlText w:val="%3."/>
      <w:lvlJc w:val="right"/>
      <w:pPr>
        <w:ind w:left="2160" w:hanging="180"/>
      </w:pPr>
    </w:lvl>
    <w:lvl w:ilvl="3" w:tplc="D21AC9A0" w:tentative="1">
      <w:start w:val="1"/>
      <w:numFmt w:val="decimal"/>
      <w:lvlText w:val="%4."/>
      <w:lvlJc w:val="left"/>
      <w:pPr>
        <w:ind w:left="2880" w:hanging="360"/>
      </w:pPr>
    </w:lvl>
    <w:lvl w:ilvl="4" w:tplc="84E606F6" w:tentative="1">
      <w:start w:val="1"/>
      <w:numFmt w:val="lowerLetter"/>
      <w:lvlText w:val="%5."/>
      <w:lvlJc w:val="left"/>
      <w:pPr>
        <w:ind w:left="3600" w:hanging="360"/>
      </w:pPr>
    </w:lvl>
    <w:lvl w:ilvl="5" w:tplc="7BACD77A" w:tentative="1">
      <w:start w:val="1"/>
      <w:numFmt w:val="lowerRoman"/>
      <w:lvlText w:val="%6."/>
      <w:lvlJc w:val="right"/>
      <w:pPr>
        <w:ind w:left="4320" w:hanging="180"/>
      </w:pPr>
    </w:lvl>
    <w:lvl w:ilvl="6" w:tplc="2638A61C" w:tentative="1">
      <w:start w:val="1"/>
      <w:numFmt w:val="decimal"/>
      <w:lvlText w:val="%7."/>
      <w:lvlJc w:val="left"/>
      <w:pPr>
        <w:ind w:left="5040" w:hanging="360"/>
      </w:pPr>
    </w:lvl>
    <w:lvl w:ilvl="7" w:tplc="00340DF0" w:tentative="1">
      <w:start w:val="1"/>
      <w:numFmt w:val="lowerLetter"/>
      <w:lvlText w:val="%8."/>
      <w:lvlJc w:val="left"/>
      <w:pPr>
        <w:ind w:left="5760" w:hanging="360"/>
      </w:pPr>
    </w:lvl>
    <w:lvl w:ilvl="8" w:tplc="015EB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3CC"/>
    <w:multiLevelType w:val="hybridMultilevel"/>
    <w:tmpl w:val="9E60410C"/>
    <w:lvl w:ilvl="0" w:tplc="82462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A9A58" w:tentative="1">
      <w:start w:val="1"/>
      <w:numFmt w:val="lowerLetter"/>
      <w:lvlText w:val="%2."/>
      <w:lvlJc w:val="left"/>
      <w:pPr>
        <w:ind w:left="1440" w:hanging="360"/>
      </w:pPr>
    </w:lvl>
    <w:lvl w:ilvl="2" w:tplc="A582FC82" w:tentative="1">
      <w:start w:val="1"/>
      <w:numFmt w:val="lowerRoman"/>
      <w:lvlText w:val="%3."/>
      <w:lvlJc w:val="right"/>
      <w:pPr>
        <w:ind w:left="2160" w:hanging="180"/>
      </w:pPr>
    </w:lvl>
    <w:lvl w:ilvl="3" w:tplc="8B78EF4C" w:tentative="1">
      <w:start w:val="1"/>
      <w:numFmt w:val="decimal"/>
      <w:lvlText w:val="%4."/>
      <w:lvlJc w:val="left"/>
      <w:pPr>
        <w:ind w:left="2880" w:hanging="360"/>
      </w:pPr>
    </w:lvl>
    <w:lvl w:ilvl="4" w:tplc="BD3C3530" w:tentative="1">
      <w:start w:val="1"/>
      <w:numFmt w:val="lowerLetter"/>
      <w:lvlText w:val="%5."/>
      <w:lvlJc w:val="left"/>
      <w:pPr>
        <w:ind w:left="3600" w:hanging="360"/>
      </w:pPr>
    </w:lvl>
    <w:lvl w:ilvl="5" w:tplc="0224850E" w:tentative="1">
      <w:start w:val="1"/>
      <w:numFmt w:val="lowerRoman"/>
      <w:lvlText w:val="%6."/>
      <w:lvlJc w:val="right"/>
      <w:pPr>
        <w:ind w:left="4320" w:hanging="180"/>
      </w:pPr>
    </w:lvl>
    <w:lvl w:ilvl="6" w:tplc="FDD0D926" w:tentative="1">
      <w:start w:val="1"/>
      <w:numFmt w:val="decimal"/>
      <w:lvlText w:val="%7."/>
      <w:lvlJc w:val="left"/>
      <w:pPr>
        <w:ind w:left="5040" w:hanging="360"/>
      </w:pPr>
    </w:lvl>
    <w:lvl w:ilvl="7" w:tplc="0996FA36" w:tentative="1">
      <w:start w:val="1"/>
      <w:numFmt w:val="lowerLetter"/>
      <w:lvlText w:val="%8."/>
      <w:lvlJc w:val="left"/>
      <w:pPr>
        <w:ind w:left="5760" w:hanging="360"/>
      </w:pPr>
    </w:lvl>
    <w:lvl w:ilvl="8" w:tplc="AECE8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379B"/>
    <w:multiLevelType w:val="multilevel"/>
    <w:tmpl w:val="E14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D5EF0"/>
    <w:multiLevelType w:val="multilevel"/>
    <w:tmpl w:val="7FBAA4B2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MS Mincho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MS Mincho"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MS Mincho" w:hint="default"/>
        <w:b w:val="0"/>
        <w:bCs/>
        <w:sz w:val="24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eastAsia="MS Mincho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eastAsia="MS Mincho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eastAsia="MS Mincho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eastAsia="MS Mincho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eastAsia="MS Mincho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eastAsia="MS Mincho" w:hint="default"/>
        <w:sz w:val="24"/>
      </w:rPr>
    </w:lvl>
  </w:abstractNum>
  <w:abstractNum w:abstractNumId="4" w15:restartNumberingAfterBreak="0">
    <w:nsid w:val="28D1052B"/>
    <w:multiLevelType w:val="hybridMultilevel"/>
    <w:tmpl w:val="ED043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D6677"/>
    <w:multiLevelType w:val="hybridMultilevel"/>
    <w:tmpl w:val="1C2E62AE"/>
    <w:lvl w:ilvl="0" w:tplc="4EE40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F9D8" w:tentative="1">
      <w:start w:val="1"/>
      <w:numFmt w:val="lowerLetter"/>
      <w:lvlText w:val="%2."/>
      <w:lvlJc w:val="left"/>
      <w:pPr>
        <w:ind w:left="1440" w:hanging="360"/>
      </w:pPr>
    </w:lvl>
    <w:lvl w:ilvl="2" w:tplc="713EBCE4" w:tentative="1">
      <w:start w:val="1"/>
      <w:numFmt w:val="lowerRoman"/>
      <w:lvlText w:val="%3."/>
      <w:lvlJc w:val="right"/>
      <w:pPr>
        <w:ind w:left="2160" w:hanging="180"/>
      </w:pPr>
    </w:lvl>
    <w:lvl w:ilvl="3" w:tplc="F7169712" w:tentative="1">
      <w:start w:val="1"/>
      <w:numFmt w:val="decimal"/>
      <w:lvlText w:val="%4."/>
      <w:lvlJc w:val="left"/>
      <w:pPr>
        <w:ind w:left="2880" w:hanging="360"/>
      </w:pPr>
    </w:lvl>
    <w:lvl w:ilvl="4" w:tplc="3BCA2D66" w:tentative="1">
      <w:start w:val="1"/>
      <w:numFmt w:val="lowerLetter"/>
      <w:lvlText w:val="%5."/>
      <w:lvlJc w:val="left"/>
      <w:pPr>
        <w:ind w:left="3600" w:hanging="360"/>
      </w:pPr>
    </w:lvl>
    <w:lvl w:ilvl="5" w:tplc="13A87072" w:tentative="1">
      <w:start w:val="1"/>
      <w:numFmt w:val="lowerRoman"/>
      <w:lvlText w:val="%6."/>
      <w:lvlJc w:val="right"/>
      <w:pPr>
        <w:ind w:left="4320" w:hanging="180"/>
      </w:pPr>
    </w:lvl>
    <w:lvl w:ilvl="6" w:tplc="4DA63E24" w:tentative="1">
      <w:start w:val="1"/>
      <w:numFmt w:val="decimal"/>
      <w:lvlText w:val="%7."/>
      <w:lvlJc w:val="left"/>
      <w:pPr>
        <w:ind w:left="5040" w:hanging="360"/>
      </w:pPr>
    </w:lvl>
    <w:lvl w:ilvl="7" w:tplc="419C7550" w:tentative="1">
      <w:start w:val="1"/>
      <w:numFmt w:val="lowerLetter"/>
      <w:lvlText w:val="%8."/>
      <w:lvlJc w:val="left"/>
      <w:pPr>
        <w:ind w:left="5760" w:hanging="360"/>
      </w:pPr>
    </w:lvl>
    <w:lvl w:ilvl="8" w:tplc="DCF89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466"/>
    <w:multiLevelType w:val="hybridMultilevel"/>
    <w:tmpl w:val="6E0074F8"/>
    <w:lvl w:ilvl="0" w:tplc="AC862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E09D0"/>
    <w:multiLevelType w:val="hybridMultilevel"/>
    <w:tmpl w:val="899EDADC"/>
    <w:lvl w:ilvl="0" w:tplc="0B701F3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5D1A2464" w:tentative="1">
      <w:start w:val="1"/>
      <w:numFmt w:val="lowerLetter"/>
      <w:lvlText w:val="%2."/>
      <w:lvlJc w:val="left"/>
      <w:pPr>
        <w:ind w:left="990" w:hanging="360"/>
      </w:pPr>
    </w:lvl>
    <w:lvl w:ilvl="2" w:tplc="52F286F4" w:tentative="1">
      <w:start w:val="1"/>
      <w:numFmt w:val="lowerRoman"/>
      <w:lvlText w:val="%3."/>
      <w:lvlJc w:val="right"/>
      <w:pPr>
        <w:ind w:left="1710" w:hanging="180"/>
      </w:pPr>
    </w:lvl>
    <w:lvl w:ilvl="3" w:tplc="9FE49258" w:tentative="1">
      <w:start w:val="1"/>
      <w:numFmt w:val="decimal"/>
      <w:lvlText w:val="%4."/>
      <w:lvlJc w:val="left"/>
      <w:pPr>
        <w:ind w:left="2430" w:hanging="360"/>
      </w:pPr>
    </w:lvl>
    <w:lvl w:ilvl="4" w:tplc="A64C2342" w:tentative="1">
      <w:start w:val="1"/>
      <w:numFmt w:val="lowerLetter"/>
      <w:lvlText w:val="%5."/>
      <w:lvlJc w:val="left"/>
      <w:pPr>
        <w:ind w:left="3150" w:hanging="360"/>
      </w:pPr>
    </w:lvl>
    <w:lvl w:ilvl="5" w:tplc="DBCCC73C" w:tentative="1">
      <w:start w:val="1"/>
      <w:numFmt w:val="lowerRoman"/>
      <w:lvlText w:val="%6."/>
      <w:lvlJc w:val="right"/>
      <w:pPr>
        <w:ind w:left="3870" w:hanging="180"/>
      </w:pPr>
    </w:lvl>
    <w:lvl w:ilvl="6" w:tplc="073C01F4" w:tentative="1">
      <w:start w:val="1"/>
      <w:numFmt w:val="decimal"/>
      <w:lvlText w:val="%7."/>
      <w:lvlJc w:val="left"/>
      <w:pPr>
        <w:ind w:left="4590" w:hanging="360"/>
      </w:pPr>
    </w:lvl>
    <w:lvl w:ilvl="7" w:tplc="37B22FF0" w:tentative="1">
      <w:start w:val="1"/>
      <w:numFmt w:val="lowerLetter"/>
      <w:lvlText w:val="%8."/>
      <w:lvlJc w:val="left"/>
      <w:pPr>
        <w:ind w:left="5310" w:hanging="360"/>
      </w:pPr>
    </w:lvl>
    <w:lvl w:ilvl="8" w:tplc="7F5EC340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48762493"/>
    <w:multiLevelType w:val="hybridMultilevel"/>
    <w:tmpl w:val="93DA9D04"/>
    <w:lvl w:ilvl="0" w:tplc="C1183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1C002A" w:tentative="1">
      <w:start w:val="1"/>
      <w:numFmt w:val="lowerLetter"/>
      <w:lvlText w:val="%2."/>
      <w:lvlJc w:val="left"/>
      <w:pPr>
        <w:ind w:left="1440" w:hanging="360"/>
      </w:pPr>
    </w:lvl>
    <w:lvl w:ilvl="2" w:tplc="937A5258" w:tentative="1">
      <w:start w:val="1"/>
      <w:numFmt w:val="lowerRoman"/>
      <w:lvlText w:val="%3."/>
      <w:lvlJc w:val="right"/>
      <w:pPr>
        <w:ind w:left="2160" w:hanging="180"/>
      </w:pPr>
    </w:lvl>
    <w:lvl w:ilvl="3" w:tplc="5C86DA68" w:tentative="1">
      <w:start w:val="1"/>
      <w:numFmt w:val="decimal"/>
      <w:lvlText w:val="%4."/>
      <w:lvlJc w:val="left"/>
      <w:pPr>
        <w:ind w:left="2880" w:hanging="360"/>
      </w:pPr>
    </w:lvl>
    <w:lvl w:ilvl="4" w:tplc="42C63436" w:tentative="1">
      <w:start w:val="1"/>
      <w:numFmt w:val="lowerLetter"/>
      <w:lvlText w:val="%5."/>
      <w:lvlJc w:val="left"/>
      <w:pPr>
        <w:ind w:left="3600" w:hanging="360"/>
      </w:pPr>
    </w:lvl>
    <w:lvl w:ilvl="5" w:tplc="5C209BBC" w:tentative="1">
      <w:start w:val="1"/>
      <w:numFmt w:val="lowerRoman"/>
      <w:lvlText w:val="%6."/>
      <w:lvlJc w:val="right"/>
      <w:pPr>
        <w:ind w:left="4320" w:hanging="180"/>
      </w:pPr>
    </w:lvl>
    <w:lvl w:ilvl="6" w:tplc="EAF41038" w:tentative="1">
      <w:start w:val="1"/>
      <w:numFmt w:val="decimal"/>
      <w:lvlText w:val="%7."/>
      <w:lvlJc w:val="left"/>
      <w:pPr>
        <w:ind w:left="5040" w:hanging="360"/>
      </w:pPr>
    </w:lvl>
    <w:lvl w:ilvl="7" w:tplc="7B82A164" w:tentative="1">
      <w:start w:val="1"/>
      <w:numFmt w:val="lowerLetter"/>
      <w:lvlText w:val="%8."/>
      <w:lvlJc w:val="left"/>
      <w:pPr>
        <w:ind w:left="5760" w:hanging="360"/>
      </w:pPr>
    </w:lvl>
    <w:lvl w:ilvl="8" w:tplc="EEC0B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65574"/>
    <w:multiLevelType w:val="hybridMultilevel"/>
    <w:tmpl w:val="47FC0976"/>
    <w:lvl w:ilvl="0" w:tplc="1D189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1B32B3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F42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8C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2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E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9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1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1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CE1475A4">
      <w:start w:val="1"/>
      <w:numFmt w:val="decimal"/>
      <w:lvlText w:val="%1."/>
      <w:lvlJc w:val="left"/>
      <w:pPr>
        <w:ind w:left="720" w:hanging="360"/>
      </w:pPr>
    </w:lvl>
    <w:lvl w:ilvl="1" w:tplc="B0E0156C">
      <w:start w:val="1"/>
      <w:numFmt w:val="lowerLetter"/>
      <w:lvlText w:val="%2."/>
      <w:lvlJc w:val="left"/>
      <w:pPr>
        <w:ind w:left="1440" w:hanging="360"/>
      </w:pPr>
    </w:lvl>
    <w:lvl w:ilvl="2" w:tplc="2D0EF6AC">
      <w:start w:val="1"/>
      <w:numFmt w:val="lowerRoman"/>
      <w:lvlText w:val="%3."/>
      <w:lvlJc w:val="right"/>
      <w:pPr>
        <w:ind w:left="2160" w:hanging="180"/>
      </w:pPr>
    </w:lvl>
    <w:lvl w:ilvl="3" w:tplc="BF6C1E4C">
      <w:start w:val="1"/>
      <w:numFmt w:val="decimal"/>
      <w:lvlText w:val="%4."/>
      <w:lvlJc w:val="left"/>
      <w:pPr>
        <w:ind w:left="2880" w:hanging="360"/>
      </w:pPr>
    </w:lvl>
    <w:lvl w:ilvl="4" w:tplc="A6AA6632">
      <w:start w:val="1"/>
      <w:numFmt w:val="lowerLetter"/>
      <w:lvlText w:val="%5."/>
      <w:lvlJc w:val="left"/>
      <w:pPr>
        <w:ind w:left="3600" w:hanging="360"/>
      </w:pPr>
    </w:lvl>
    <w:lvl w:ilvl="5" w:tplc="01CC2674">
      <w:start w:val="1"/>
      <w:numFmt w:val="lowerRoman"/>
      <w:lvlText w:val="%6."/>
      <w:lvlJc w:val="right"/>
      <w:pPr>
        <w:ind w:left="4320" w:hanging="180"/>
      </w:pPr>
    </w:lvl>
    <w:lvl w:ilvl="6" w:tplc="AC826E74">
      <w:start w:val="1"/>
      <w:numFmt w:val="decimal"/>
      <w:lvlText w:val="%7."/>
      <w:lvlJc w:val="left"/>
      <w:pPr>
        <w:ind w:left="5040" w:hanging="360"/>
      </w:pPr>
    </w:lvl>
    <w:lvl w:ilvl="7" w:tplc="B1FA57DE">
      <w:start w:val="1"/>
      <w:numFmt w:val="lowerLetter"/>
      <w:lvlText w:val="%8."/>
      <w:lvlJc w:val="left"/>
      <w:pPr>
        <w:ind w:left="5760" w:hanging="360"/>
      </w:pPr>
    </w:lvl>
    <w:lvl w:ilvl="8" w:tplc="5C78F814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24338">
    <w:abstractNumId w:val="2"/>
  </w:num>
  <w:num w:numId="2" w16cid:durableId="141235974">
    <w:abstractNumId w:val="7"/>
  </w:num>
  <w:num w:numId="3" w16cid:durableId="655915205">
    <w:abstractNumId w:val="1"/>
  </w:num>
  <w:num w:numId="4" w16cid:durableId="31199293">
    <w:abstractNumId w:val="10"/>
  </w:num>
  <w:num w:numId="5" w16cid:durableId="230772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643156">
    <w:abstractNumId w:val="0"/>
  </w:num>
  <w:num w:numId="7" w16cid:durableId="125975419">
    <w:abstractNumId w:val="3"/>
  </w:num>
  <w:num w:numId="8" w16cid:durableId="1358896994">
    <w:abstractNumId w:val="5"/>
  </w:num>
  <w:num w:numId="9" w16cid:durableId="906762202">
    <w:abstractNumId w:val="8"/>
  </w:num>
  <w:num w:numId="10" w16cid:durableId="145754983">
    <w:abstractNumId w:val="9"/>
  </w:num>
  <w:num w:numId="11" w16cid:durableId="121007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610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61"/>
    <w:rsid w:val="00000C1F"/>
    <w:rsid w:val="00001F00"/>
    <w:rsid w:val="0007497C"/>
    <w:rsid w:val="0010335C"/>
    <w:rsid w:val="00117F5A"/>
    <w:rsid w:val="001665BD"/>
    <w:rsid w:val="001720FE"/>
    <w:rsid w:val="00277D6A"/>
    <w:rsid w:val="002A7B85"/>
    <w:rsid w:val="002E2C8C"/>
    <w:rsid w:val="002F2053"/>
    <w:rsid w:val="0032095F"/>
    <w:rsid w:val="00357C00"/>
    <w:rsid w:val="00390606"/>
    <w:rsid w:val="003F7261"/>
    <w:rsid w:val="0053774F"/>
    <w:rsid w:val="00545CB4"/>
    <w:rsid w:val="006B6270"/>
    <w:rsid w:val="006E6324"/>
    <w:rsid w:val="007376DB"/>
    <w:rsid w:val="00792153"/>
    <w:rsid w:val="008B562F"/>
    <w:rsid w:val="009A7A23"/>
    <w:rsid w:val="009B00EB"/>
    <w:rsid w:val="00A00DBF"/>
    <w:rsid w:val="00A57279"/>
    <w:rsid w:val="00A71A70"/>
    <w:rsid w:val="00A7604B"/>
    <w:rsid w:val="00B8131B"/>
    <w:rsid w:val="00C37D6C"/>
    <w:rsid w:val="00E81FF7"/>
    <w:rsid w:val="00E973F6"/>
    <w:rsid w:val="00EC4DA4"/>
    <w:rsid w:val="00EE6E25"/>
    <w:rsid w:val="00F478C1"/>
    <w:rsid w:val="00F758D7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70AA"/>
  <w15:docId w15:val="{A78FDA3A-76D0-42F4-949F-66BA1D4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0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E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7C"/>
    <w:rPr>
      <w:b/>
      <w:bCs/>
      <w:smallCaps/>
      <w:color w:val="0F4761" w:themeColor="accent1" w:themeShade="BF"/>
      <w:spacing w:val="5"/>
    </w:rPr>
  </w:style>
  <w:style w:type="paragraph" w:customStyle="1" w:styleId="selected">
    <w:name w:val="selected"/>
    <w:basedOn w:val="Normal"/>
    <w:rsid w:val="003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E607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1B5"/>
  </w:style>
  <w:style w:type="paragraph" w:customStyle="1" w:styleId="Number">
    <w:name w:val="Number"/>
    <w:basedOn w:val="BodyText"/>
    <w:rsid w:val="00F45BBB"/>
    <w:pPr>
      <w:spacing w:line="240" w:lineRule="auto"/>
      <w:ind w:left="737" w:hanging="737"/>
      <w:jc w:val="both"/>
    </w:pPr>
    <w:rPr>
      <w:rFonts w:ascii="Times Roman AzCyr" w:eastAsia="MS Mincho" w:hAnsi="Times Roman AzCyr" w:cs="Times New Roman"/>
      <w:snapToGrid w:val="0"/>
      <w:kern w:val="24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F45BBB"/>
  </w:style>
  <w:style w:type="paragraph" w:styleId="BodyText">
    <w:name w:val="Body Text"/>
    <w:basedOn w:val="Normal"/>
    <w:link w:val="BodyTextChar"/>
    <w:uiPriority w:val="99"/>
    <w:semiHidden/>
    <w:unhideWhenUsed/>
    <w:rsid w:val="00F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BBB"/>
  </w:style>
  <w:style w:type="paragraph" w:styleId="BodyText2">
    <w:name w:val="Body Text 2"/>
    <w:basedOn w:val="Normal"/>
    <w:link w:val="BodyText2Char"/>
    <w:uiPriority w:val="99"/>
    <w:unhideWhenUsed/>
    <w:rsid w:val="003F0BFA"/>
    <w:pPr>
      <w:spacing w:after="120" w:line="480" w:lineRule="auto"/>
    </w:pPr>
    <w:rPr>
      <w:rFonts w:ascii="Times Latin" w:eastAsia="MS Mincho" w:hAnsi="Times Latin" w:cs="Times New Roman"/>
      <w:kern w:val="0"/>
      <w:sz w:val="28"/>
      <w:lang w:val="ru-RU" w:eastAsia="ru-RU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3F0BFA"/>
    <w:rPr>
      <w:rFonts w:ascii="Times Latin" w:eastAsia="MS Mincho" w:hAnsi="Times Latin" w:cs="Times New Roman"/>
      <w:kern w:val="0"/>
      <w:sz w:val="28"/>
      <w:lang w:val="ru-RU" w:eastAsia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7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188"/>
    <w:pPr>
      <w:spacing w:after="0" w:line="240" w:lineRule="auto"/>
    </w:pPr>
    <w:rPr>
      <w:rFonts w:ascii="Times Latin" w:eastAsia="MS Mincho" w:hAnsi="Times Latin" w:cs="Times New Roman"/>
      <w:kern w:val="0"/>
      <w:sz w:val="20"/>
      <w:szCs w:val="20"/>
      <w:lang w:val="ru-RU" w:eastAsia="ru-R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188"/>
    <w:rPr>
      <w:rFonts w:ascii="Times Latin" w:eastAsia="MS Mincho" w:hAnsi="Times Latin" w:cs="Times New Roman"/>
      <w:kern w:val="0"/>
      <w:sz w:val="20"/>
      <w:szCs w:val="20"/>
      <w:lang w:val="ru-RU" w:eastAsia="ru-RU"/>
      <w14:ligatures w14:val="none"/>
    </w:rPr>
  </w:style>
  <w:style w:type="paragraph" w:customStyle="1" w:styleId="Default">
    <w:name w:val="Default"/>
    <w:rsid w:val="001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0C483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6A"/>
    <w:pPr>
      <w:spacing w:after="160"/>
    </w:pPr>
    <w:rPr>
      <w:rFonts w:asciiTheme="minorHAnsi" w:eastAsiaTheme="minorHAnsi" w:hAnsiTheme="minorHAnsi" w:cstheme="minorBidi"/>
      <w:b/>
      <w:bCs/>
      <w:kern w:val="2"/>
      <w:lang w:val="en-US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6A"/>
    <w:rPr>
      <w:rFonts w:ascii="Times Latin" w:eastAsia="MS Mincho" w:hAnsi="Times Latin" w:cs="Times New Roman"/>
      <w:b/>
      <w:bCs/>
      <w:kern w:val="0"/>
      <w:sz w:val="20"/>
      <w:szCs w:val="20"/>
      <w:lang w:val="ru-RU" w:eastAsia="ru-RU"/>
      <w14:ligatures w14:val="none"/>
    </w:rPr>
  </w:style>
  <w:style w:type="table" w:styleId="TableGrid">
    <w:name w:val="Table Grid"/>
    <w:basedOn w:val="TableNormal"/>
    <w:uiPriority w:val="39"/>
    <w:rsid w:val="009B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1A52738AC96459A4DECA427BD3A82" ma:contentTypeVersion="0" ma:contentTypeDescription="Создание документа." ma:contentTypeScope="" ma:versionID="e61dd71952d9d5f890abd9b18e12d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8C3B0-7F82-490B-8794-BE677BFA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086318-223B-4B4C-857B-2FA1DA55F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19CF4-569A-46C6-A48F-4973F4AE6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FA587-E182-40BD-B409-0803EF746D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Rajabli</dc:creator>
  <cp:lastModifiedBy>Farida Zeynalova</cp:lastModifiedBy>
  <cp:revision>3</cp:revision>
  <dcterms:created xsi:type="dcterms:W3CDTF">2024-11-05T10:13:00Z</dcterms:created>
  <dcterms:modified xsi:type="dcterms:W3CDTF">2024-11-05T10:26:00Z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0x0101000791A52738AC96459A4DECA427BD3A82</vt:lpwstr>
  </property>
</Properties>
</file>